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1134"/>
        <w:gridCol w:w="4961"/>
        <w:gridCol w:w="2413"/>
      </w:tblGrid>
      <w:tr w:rsidR="004B03D2" w:rsidRPr="004B03D2" w:rsidTr="00270279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4B03D2" w:rsidRPr="004B03D2" w:rsidRDefault="004B03D2" w:rsidP="004B03D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gridSpan w:val="3"/>
            <w:shd w:val="clear" w:color="auto" w:fill="auto"/>
            <w:vAlign w:val="center"/>
          </w:tcPr>
          <w:p w:rsidR="004B03D2" w:rsidRPr="004B03D2" w:rsidRDefault="004B03D2" w:rsidP="004B03D2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4B03D2" w:rsidRPr="004B03D2" w:rsidRDefault="004B03D2" w:rsidP="004B03D2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4B03D2" w:rsidRPr="004B03D2" w:rsidRDefault="004B03D2" w:rsidP="004B03D2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4B03D2" w:rsidRPr="004B03D2" w:rsidRDefault="004B03D2" w:rsidP="004B03D2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4B03D2" w:rsidRPr="004B03D2" w:rsidTr="00270279">
        <w:trPr>
          <w:trHeight w:val="776"/>
        </w:trPr>
        <w:tc>
          <w:tcPr>
            <w:tcW w:w="9892" w:type="dxa"/>
            <w:gridSpan w:val="4"/>
            <w:shd w:val="clear" w:color="auto" w:fill="auto"/>
            <w:vAlign w:val="center"/>
          </w:tcPr>
          <w:p w:rsidR="004B03D2" w:rsidRPr="004B03D2" w:rsidRDefault="004B03D2" w:rsidP="004B03D2">
            <w:pPr>
              <w:keepNext/>
              <w:keepLines/>
              <w:spacing w:before="120" w:after="120"/>
              <w:jc w:val="center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4B03D2">
              <w:rPr>
                <w:b/>
                <w:bCs/>
                <w:iCs/>
                <w:color w:val="244061"/>
                <w:sz w:val="28"/>
                <w:szCs w:val="28"/>
              </w:rPr>
              <w:t>ПРИКАЗ</w:t>
            </w:r>
          </w:p>
        </w:tc>
      </w:tr>
      <w:tr w:rsidR="004B03D2" w:rsidRPr="004B03D2" w:rsidTr="00270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B03D2" w:rsidRPr="004B03D2" w:rsidRDefault="00071040" w:rsidP="004B03D2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  <w:r>
              <w:rPr>
                <w:color w:val="244061"/>
                <w:sz w:val="28"/>
                <w:szCs w:val="28"/>
              </w:rPr>
              <w:t xml:space="preserve"> </w:t>
            </w:r>
            <w:r w:rsidR="00777837">
              <w:rPr>
                <w:color w:val="244061"/>
                <w:sz w:val="28"/>
                <w:szCs w:val="28"/>
              </w:rPr>
              <w:t>29.07.</w:t>
            </w:r>
            <w:r>
              <w:rPr>
                <w:color w:val="244061"/>
                <w:sz w:val="28"/>
                <w:szCs w:val="28"/>
              </w:rPr>
              <w:t>2021 года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3D2" w:rsidRPr="004B03D2" w:rsidRDefault="004B03D2" w:rsidP="004B03D2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B03D2" w:rsidRPr="004B03D2" w:rsidRDefault="004B03D2" w:rsidP="004B03D2">
            <w:pPr>
              <w:spacing w:before="20" w:after="20"/>
              <w:rPr>
                <w:color w:val="244061"/>
                <w:sz w:val="28"/>
                <w:szCs w:val="28"/>
              </w:rPr>
            </w:pPr>
            <w:r w:rsidRPr="004B03D2">
              <w:rPr>
                <w:sz w:val="28"/>
                <w:szCs w:val="28"/>
              </w:rPr>
              <w:t xml:space="preserve">№ </w:t>
            </w:r>
            <w:r w:rsidR="00777837">
              <w:rPr>
                <w:sz w:val="28"/>
                <w:szCs w:val="28"/>
              </w:rPr>
              <w:t>13</w:t>
            </w:r>
          </w:p>
        </w:tc>
      </w:tr>
      <w:tr w:rsidR="004B03D2" w:rsidRPr="004B03D2" w:rsidTr="00270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3D2" w:rsidRPr="004B03D2" w:rsidRDefault="00071040" w:rsidP="00071040">
            <w:pPr>
              <w:spacing w:before="100" w:after="100"/>
              <w:rPr>
                <w:color w:val="244061"/>
                <w:sz w:val="28"/>
                <w:szCs w:val="28"/>
              </w:rPr>
            </w:pPr>
            <w:r>
              <w:rPr>
                <w:color w:val="244061"/>
                <w:sz w:val="28"/>
                <w:szCs w:val="28"/>
              </w:rPr>
              <w:t xml:space="preserve">          </w:t>
            </w:r>
            <w:r w:rsidR="004B03D2" w:rsidRPr="004B03D2">
              <w:rPr>
                <w:color w:val="244061"/>
                <w:sz w:val="28"/>
                <w:szCs w:val="28"/>
              </w:rPr>
              <w:t>г. Почеп</w:t>
            </w:r>
          </w:p>
        </w:tc>
      </w:tr>
    </w:tbl>
    <w:p w:rsid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 w:rsidRPr="007A1C00">
        <w:rPr>
          <w:bCs/>
          <w:sz w:val="28"/>
          <w:szCs w:val="28"/>
        </w:rPr>
        <w:t>Об утверждении методики  планирования</w:t>
      </w:r>
    </w:p>
    <w:p w:rsidR="007A1C00" w:rsidRP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 w:rsidRPr="007A1C00">
        <w:rPr>
          <w:bCs/>
          <w:sz w:val="28"/>
          <w:szCs w:val="28"/>
        </w:rPr>
        <w:t>бюджетных        ассигнований      бюджета</w:t>
      </w:r>
    </w:p>
    <w:p w:rsidR="007A1C00" w:rsidRDefault="009459AB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Почепского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="00071040">
        <w:rPr>
          <w:bCs/>
          <w:sz w:val="28"/>
          <w:szCs w:val="28"/>
        </w:rPr>
        <w:t xml:space="preserve"> </w:t>
      </w:r>
      <w:proofErr w:type="gramStart"/>
      <w:r w:rsidR="00071040">
        <w:rPr>
          <w:bCs/>
          <w:sz w:val="28"/>
          <w:szCs w:val="28"/>
        </w:rPr>
        <w:t>Брянской</w:t>
      </w:r>
      <w:proofErr w:type="gramEnd"/>
      <w:r w:rsidR="00071040">
        <w:rPr>
          <w:bCs/>
          <w:sz w:val="28"/>
          <w:szCs w:val="28"/>
        </w:rPr>
        <w:t xml:space="preserve"> </w:t>
      </w:r>
    </w:p>
    <w:p w:rsidR="00071040" w:rsidRPr="007A1C00" w:rsidRDefault="0007104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7A1C00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7" w:history="1">
        <w:r w:rsidRPr="007A1C00">
          <w:rPr>
            <w:rFonts w:eastAsia="Calibri"/>
            <w:sz w:val="28"/>
            <w:szCs w:val="28"/>
            <w:lang w:eastAsia="en-US"/>
          </w:rPr>
          <w:t>статьей 174.2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приказываю:</w:t>
      </w:r>
    </w:p>
    <w:p w:rsidR="007A1C00" w:rsidRPr="007A1C00" w:rsidRDefault="007A1C00" w:rsidP="007A1C0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7A1C00">
        <w:rPr>
          <w:rFonts w:eastAsia="Calibri"/>
          <w:sz w:val="28"/>
          <w:szCs w:val="28"/>
          <w:lang w:eastAsia="en-US"/>
        </w:rPr>
        <w:t xml:space="preserve">. Утвердить прилагаемую </w:t>
      </w:r>
      <w:hyperlink r:id="rId8" w:history="1">
        <w:r w:rsidR="00071040">
          <w:rPr>
            <w:rFonts w:eastAsia="Calibri"/>
            <w:sz w:val="28"/>
            <w:szCs w:val="28"/>
            <w:lang w:eastAsia="en-US"/>
          </w:rPr>
          <w:t>м</w:t>
        </w:r>
        <w:r w:rsidRPr="007A1C00">
          <w:rPr>
            <w:rFonts w:eastAsia="Calibri"/>
            <w:sz w:val="28"/>
            <w:szCs w:val="28"/>
            <w:lang w:eastAsia="en-US"/>
          </w:rPr>
          <w:t>етодику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планирования бюджетных ассигнований бюджета </w:t>
      </w:r>
      <w:proofErr w:type="spellStart"/>
      <w:r w:rsidR="009459AB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9459AB">
        <w:rPr>
          <w:rFonts w:eastAsia="Calibri"/>
          <w:sz w:val="28"/>
          <w:szCs w:val="28"/>
          <w:lang w:eastAsia="en-US"/>
        </w:rPr>
        <w:t xml:space="preserve"> муниципального  района</w:t>
      </w:r>
      <w:r w:rsidR="00071040">
        <w:rPr>
          <w:rFonts w:eastAsia="Calibri"/>
          <w:sz w:val="28"/>
          <w:szCs w:val="28"/>
          <w:lang w:eastAsia="en-US"/>
        </w:rPr>
        <w:t xml:space="preserve"> Брянской области</w:t>
      </w:r>
      <w:r w:rsidRPr="007A1C00">
        <w:rPr>
          <w:rFonts w:eastAsia="Calibri"/>
          <w:sz w:val="28"/>
          <w:szCs w:val="28"/>
          <w:lang w:eastAsia="en-US"/>
        </w:rPr>
        <w:t>.</w:t>
      </w:r>
    </w:p>
    <w:p w:rsidR="00071040" w:rsidRDefault="007A1C00" w:rsidP="0007104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7A1C00">
        <w:rPr>
          <w:rFonts w:eastAsia="Calibri"/>
          <w:sz w:val="28"/>
          <w:szCs w:val="28"/>
          <w:lang w:eastAsia="en-US"/>
        </w:rPr>
        <w:t xml:space="preserve">. </w:t>
      </w:r>
      <w:r w:rsidR="00071040">
        <w:rPr>
          <w:rFonts w:eastAsia="Calibri"/>
          <w:sz w:val="28"/>
          <w:szCs w:val="28"/>
          <w:lang w:eastAsia="en-US"/>
        </w:rPr>
        <w:t>Признать утратившими силу:</w:t>
      </w:r>
    </w:p>
    <w:p w:rsidR="007A1C00" w:rsidRDefault="00071040" w:rsidP="007A1C0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t>-</w:t>
      </w:r>
      <w:hyperlink r:id="rId9" w:history="1">
        <w:r>
          <w:rPr>
            <w:rFonts w:eastAsia="Calibri"/>
            <w:sz w:val="28"/>
            <w:szCs w:val="28"/>
            <w:lang w:eastAsia="en-US"/>
          </w:rPr>
          <w:t>п</w:t>
        </w:r>
        <w:r w:rsidR="007A1C00" w:rsidRPr="007A1C00">
          <w:rPr>
            <w:rFonts w:eastAsia="Calibri"/>
            <w:sz w:val="28"/>
            <w:szCs w:val="28"/>
            <w:lang w:eastAsia="en-US"/>
          </w:rPr>
          <w:t>риказ</w:t>
        </w:r>
      </w:hyperlink>
      <w:r w:rsidR="007A1C00" w:rsidRPr="007A1C00">
        <w:rPr>
          <w:rFonts w:eastAsia="Calibri"/>
          <w:sz w:val="28"/>
          <w:szCs w:val="28"/>
          <w:lang w:eastAsia="en-US"/>
        </w:rPr>
        <w:t xml:space="preserve"> финансового управления администрации </w:t>
      </w:r>
      <w:proofErr w:type="spellStart"/>
      <w:r w:rsidR="007A1C00" w:rsidRPr="007A1C00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7A1C00" w:rsidRPr="007A1C00">
        <w:rPr>
          <w:rFonts w:eastAsia="Calibri"/>
          <w:sz w:val="28"/>
          <w:szCs w:val="28"/>
          <w:lang w:eastAsia="en-US"/>
        </w:rPr>
        <w:t xml:space="preserve"> </w:t>
      </w:r>
      <w:r w:rsidR="007A1C00">
        <w:rPr>
          <w:rFonts w:eastAsia="Calibri"/>
          <w:sz w:val="28"/>
          <w:szCs w:val="28"/>
          <w:lang w:eastAsia="en-US"/>
        </w:rPr>
        <w:t>района</w:t>
      </w:r>
      <w:r>
        <w:rPr>
          <w:rFonts w:eastAsia="Calibri"/>
          <w:sz w:val="28"/>
          <w:szCs w:val="28"/>
          <w:lang w:eastAsia="en-US"/>
        </w:rPr>
        <w:t xml:space="preserve"> Брянской области от 23.07.2015 года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4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 «Об утверждении методики планирования </w:t>
      </w:r>
      <w:r w:rsidR="007A1C00">
        <w:rPr>
          <w:rFonts w:eastAsia="Calibri"/>
          <w:sz w:val="28"/>
          <w:szCs w:val="28"/>
          <w:lang w:eastAsia="en-US"/>
        </w:rPr>
        <w:t xml:space="preserve">бюджетных ассигнований 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 бюджета</w:t>
      </w:r>
      <w:r w:rsidR="007A1C0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07104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муниципального района»;</w:t>
      </w:r>
    </w:p>
    <w:p w:rsidR="00071040" w:rsidRDefault="00071040" w:rsidP="0007104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t>-</w:t>
      </w:r>
      <w:hyperlink r:id="rId10" w:history="1">
        <w:r>
          <w:rPr>
            <w:rFonts w:eastAsia="Calibri"/>
            <w:sz w:val="28"/>
            <w:szCs w:val="28"/>
            <w:lang w:eastAsia="en-US"/>
          </w:rPr>
          <w:t>п</w:t>
        </w:r>
        <w:r w:rsidRPr="007A1C00">
          <w:rPr>
            <w:rFonts w:eastAsia="Calibri"/>
            <w:sz w:val="28"/>
            <w:szCs w:val="28"/>
            <w:lang w:eastAsia="en-US"/>
          </w:rPr>
          <w:t>риказ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финансового управления администрации </w:t>
      </w:r>
      <w:proofErr w:type="spellStart"/>
      <w:r w:rsidRPr="007A1C00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7A1C0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района Брянской области от 16.08.2016 года</w:t>
      </w:r>
      <w:r w:rsidRPr="007A1C00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18</w:t>
      </w:r>
      <w:r w:rsidRPr="007A1C00">
        <w:rPr>
          <w:rFonts w:eastAsia="Calibri"/>
          <w:sz w:val="28"/>
          <w:szCs w:val="28"/>
          <w:lang w:eastAsia="en-US"/>
        </w:rPr>
        <w:t xml:space="preserve"> «</w:t>
      </w:r>
      <w:r w:rsidRPr="00071040">
        <w:rPr>
          <w:rFonts w:eastAsia="Calibri"/>
          <w:sz w:val="28"/>
          <w:szCs w:val="28"/>
          <w:lang w:eastAsia="en-US"/>
        </w:rPr>
        <w:t>О внесении изменений в методику планирования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71040">
        <w:rPr>
          <w:rFonts w:eastAsia="Calibri"/>
          <w:sz w:val="28"/>
          <w:szCs w:val="28"/>
          <w:lang w:eastAsia="en-US"/>
        </w:rPr>
        <w:t>бюджетных ассигнований районного бюджета</w:t>
      </w:r>
      <w:r>
        <w:rPr>
          <w:rFonts w:eastAsia="Calibri"/>
          <w:sz w:val="28"/>
          <w:szCs w:val="28"/>
          <w:lang w:eastAsia="en-US"/>
        </w:rPr>
        <w:t>».</w:t>
      </w:r>
    </w:p>
    <w:p w:rsidR="007A1C00" w:rsidRPr="007A1C00" w:rsidRDefault="007A1C00" w:rsidP="007A1C0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Опубликовать приказ на официальном сайте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в сети Интернет.</w:t>
      </w:r>
    </w:p>
    <w:p w:rsidR="007A1C00" w:rsidRPr="007A1C00" w:rsidRDefault="007A1C00" w:rsidP="007A1C0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 w:rsidRPr="007A1C00">
        <w:rPr>
          <w:rFonts w:eastAsia="Calibri"/>
          <w:sz w:val="28"/>
          <w:szCs w:val="28"/>
          <w:lang w:eastAsia="en-US"/>
        </w:rPr>
        <w:t>Конт</w:t>
      </w:r>
      <w:r w:rsidR="002B30CA">
        <w:rPr>
          <w:rFonts w:eastAsia="Calibri"/>
          <w:sz w:val="28"/>
          <w:szCs w:val="28"/>
          <w:lang w:eastAsia="en-US"/>
        </w:rPr>
        <w:t>роль за</w:t>
      </w:r>
      <w:proofErr w:type="gramEnd"/>
      <w:r w:rsidR="002B30CA">
        <w:rPr>
          <w:rFonts w:eastAsia="Calibri"/>
          <w:sz w:val="28"/>
          <w:szCs w:val="28"/>
          <w:lang w:eastAsia="en-US"/>
        </w:rPr>
        <w:t xml:space="preserve"> исполнением настоящего п</w:t>
      </w:r>
      <w:r w:rsidRPr="007A1C00">
        <w:rPr>
          <w:rFonts w:eastAsia="Calibri"/>
          <w:sz w:val="28"/>
          <w:szCs w:val="28"/>
          <w:lang w:eastAsia="en-US"/>
        </w:rPr>
        <w:t>риказа возложить на заместителя начальника финансового управления</w:t>
      </w:r>
      <w:r w:rsidR="002B30C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A1C00">
        <w:rPr>
          <w:rFonts w:eastAsia="Calibri"/>
          <w:sz w:val="28"/>
          <w:szCs w:val="28"/>
          <w:lang w:eastAsia="en-US"/>
        </w:rPr>
        <w:t>Шинкареву С.М.</w:t>
      </w: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A1C00" w:rsidRPr="007A1C00" w:rsidRDefault="007A1C00" w:rsidP="007A1C0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>Замести</w:t>
      </w:r>
      <w:r>
        <w:rPr>
          <w:rFonts w:eastAsia="Calibri"/>
          <w:sz w:val="28"/>
          <w:szCs w:val="28"/>
          <w:lang w:eastAsia="en-US"/>
        </w:rPr>
        <w:t xml:space="preserve">тель главы администрации района                                 </w:t>
      </w:r>
      <w:r w:rsidRPr="007A1C00">
        <w:rPr>
          <w:rFonts w:eastAsia="Calibri"/>
          <w:sz w:val="28"/>
          <w:szCs w:val="28"/>
          <w:lang w:eastAsia="en-US"/>
        </w:rPr>
        <w:t xml:space="preserve">Е.Д. </w:t>
      </w:r>
      <w:proofErr w:type="spellStart"/>
      <w:r w:rsidRPr="007A1C00">
        <w:rPr>
          <w:rFonts w:eastAsia="Calibri"/>
          <w:sz w:val="28"/>
          <w:szCs w:val="28"/>
          <w:lang w:eastAsia="en-US"/>
        </w:rPr>
        <w:t>Шаболдина</w:t>
      </w:r>
      <w:proofErr w:type="spellEnd"/>
    </w:p>
    <w:p w:rsidR="007A1C00" w:rsidRPr="007A1C00" w:rsidRDefault="007A1C00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7A1C00" w:rsidRPr="007A1C00" w:rsidRDefault="007A1C00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7A1C00" w:rsidRPr="007A1C00" w:rsidRDefault="007A1C00" w:rsidP="007A1C00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>Исп. С.М. Шинкарева</w:t>
      </w:r>
    </w:p>
    <w:p w:rsidR="007A1C00" w:rsidRDefault="007A1C00" w:rsidP="007A1C00">
      <w:r w:rsidRPr="007A1C00">
        <w:rPr>
          <w:rFonts w:eastAsia="Calibri"/>
          <w:sz w:val="28"/>
          <w:szCs w:val="28"/>
          <w:lang w:eastAsia="en-US"/>
        </w:rPr>
        <w:t>Тел. 3-06-72</w:t>
      </w:r>
    </w:p>
    <w:p w:rsidR="007A1C00" w:rsidRDefault="007A1C00" w:rsidP="007A1C00">
      <w:pPr>
        <w:tabs>
          <w:tab w:val="left" w:pos="6645"/>
        </w:tabs>
      </w:pPr>
      <w:r>
        <w:lastRenderedPageBreak/>
        <w:tab/>
      </w:r>
    </w:p>
    <w:p w:rsidR="007A1C00" w:rsidRPr="007A1C00" w:rsidRDefault="007A1C00" w:rsidP="007A1C00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</w:t>
      </w:r>
      <w:proofErr w:type="gramStart"/>
      <w:r w:rsidRPr="007A1C00">
        <w:rPr>
          <w:rFonts w:eastAsia="Calibri"/>
          <w:sz w:val="28"/>
          <w:szCs w:val="28"/>
          <w:lang w:eastAsia="en-US"/>
        </w:rPr>
        <w:t>Утверждена</w:t>
      </w:r>
      <w:proofErr w:type="gramEnd"/>
      <w:r w:rsidRPr="007A1C00">
        <w:rPr>
          <w:rFonts w:eastAsia="Calibri"/>
          <w:sz w:val="28"/>
          <w:szCs w:val="28"/>
          <w:lang w:eastAsia="en-US"/>
        </w:rPr>
        <w:t xml:space="preserve">   Приказом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                                                               финансового управления</w:t>
      </w:r>
    </w:p>
    <w:p w:rsidR="00402C2B" w:rsidRDefault="007A1C00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                                                             администрации </w:t>
      </w:r>
      <w:proofErr w:type="spellStart"/>
      <w:r w:rsidR="00402C2B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402C2B">
        <w:rPr>
          <w:rFonts w:eastAsia="Calibri"/>
          <w:sz w:val="28"/>
          <w:szCs w:val="28"/>
          <w:lang w:eastAsia="en-US"/>
        </w:rPr>
        <w:t xml:space="preserve"> </w:t>
      </w:r>
    </w:p>
    <w:p w:rsidR="007A1C00" w:rsidRPr="007A1C00" w:rsidRDefault="00402C2B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</w:t>
      </w:r>
      <w:r w:rsidR="007A1C00" w:rsidRPr="007A1C00">
        <w:rPr>
          <w:rFonts w:eastAsia="Calibri"/>
          <w:sz w:val="28"/>
          <w:szCs w:val="28"/>
          <w:lang w:eastAsia="en-US"/>
        </w:rPr>
        <w:t>района</w:t>
      </w:r>
      <w:r>
        <w:rPr>
          <w:rFonts w:eastAsia="Calibri"/>
          <w:sz w:val="28"/>
          <w:szCs w:val="28"/>
          <w:lang w:eastAsia="en-US"/>
        </w:rPr>
        <w:t xml:space="preserve"> Брянской области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</w:t>
      </w:r>
      <w:r w:rsidR="00402C2B">
        <w:rPr>
          <w:rFonts w:eastAsia="Calibri"/>
          <w:sz w:val="28"/>
          <w:szCs w:val="28"/>
          <w:lang w:eastAsia="en-US"/>
        </w:rPr>
        <w:t xml:space="preserve">от </w:t>
      </w:r>
      <w:r w:rsidR="00970979">
        <w:rPr>
          <w:rFonts w:eastAsia="Calibri"/>
          <w:sz w:val="28"/>
          <w:szCs w:val="28"/>
          <w:lang w:eastAsia="en-US"/>
        </w:rPr>
        <w:t>29.</w:t>
      </w:r>
      <w:r w:rsidR="00402C2B">
        <w:rPr>
          <w:rFonts w:eastAsia="Calibri"/>
          <w:sz w:val="28"/>
          <w:szCs w:val="28"/>
          <w:lang w:eastAsia="en-US"/>
        </w:rPr>
        <w:t>07. 2021</w:t>
      </w:r>
      <w:r w:rsidRPr="007A1C00">
        <w:rPr>
          <w:rFonts w:eastAsia="Calibri"/>
          <w:sz w:val="28"/>
          <w:szCs w:val="28"/>
          <w:lang w:eastAsia="en-US"/>
        </w:rPr>
        <w:t xml:space="preserve"> года № </w:t>
      </w:r>
      <w:r w:rsidR="00970979">
        <w:rPr>
          <w:rFonts w:eastAsia="Calibri"/>
          <w:sz w:val="28"/>
          <w:szCs w:val="28"/>
          <w:lang w:eastAsia="en-US"/>
        </w:rPr>
        <w:t>13</w:t>
      </w:r>
      <w:bookmarkStart w:id="0" w:name="_GoBack"/>
      <w:bookmarkEnd w:id="0"/>
      <w:r w:rsidRPr="007A1C00">
        <w:rPr>
          <w:rFonts w:eastAsia="Calibri"/>
          <w:color w:val="FFFFFF" w:themeColor="background1"/>
          <w:sz w:val="28"/>
          <w:szCs w:val="28"/>
          <w:lang w:eastAsia="en-US"/>
        </w:rPr>
        <w:t>83</w:t>
      </w:r>
    </w:p>
    <w:p w:rsidR="007A1C00" w:rsidRPr="007A1C00" w:rsidRDefault="007A1C00" w:rsidP="007A1C0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9459AB" w:rsidRDefault="007A1C00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1C00">
        <w:rPr>
          <w:b/>
          <w:bCs/>
          <w:sz w:val="28"/>
          <w:szCs w:val="28"/>
        </w:rPr>
        <w:t xml:space="preserve">Методика 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1C00">
        <w:rPr>
          <w:b/>
          <w:bCs/>
          <w:sz w:val="28"/>
          <w:szCs w:val="28"/>
        </w:rPr>
        <w:t>планирования</w:t>
      </w:r>
      <w:r w:rsidR="009459AB">
        <w:rPr>
          <w:b/>
          <w:bCs/>
          <w:sz w:val="28"/>
          <w:szCs w:val="28"/>
        </w:rPr>
        <w:t xml:space="preserve"> </w:t>
      </w:r>
      <w:r w:rsidRPr="007A1C00">
        <w:rPr>
          <w:b/>
          <w:bCs/>
          <w:sz w:val="28"/>
          <w:szCs w:val="28"/>
        </w:rPr>
        <w:t xml:space="preserve">бюджетных ассигнований бюджета </w:t>
      </w:r>
    </w:p>
    <w:p w:rsidR="007A1C00" w:rsidRPr="007A1C00" w:rsidRDefault="009459AB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</w:t>
      </w:r>
      <w:r w:rsidR="00402C2B">
        <w:rPr>
          <w:b/>
          <w:bCs/>
          <w:sz w:val="28"/>
          <w:szCs w:val="28"/>
        </w:rPr>
        <w:t xml:space="preserve"> Брянской области</w:t>
      </w: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02C2B" w:rsidRPr="007A1C00" w:rsidRDefault="00402C2B" w:rsidP="00402C2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02C2B">
        <w:rPr>
          <w:b/>
          <w:sz w:val="28"/>
          <w:szCs w:val="28"/>
          <w:lang w:val="en-US"/>
        </w:rPr>
        <w:t>I</w:t>
      </w:r>
      <w:r w:rsidRPr="00402C2B">
        <w:rPr>
          <w:b/>
          <w:sz w:val="28"/>
          <w:szCs w:val="28"/>
        </w:rPr>
        <w:t xml:space="preserve">. Общие подходы к планированию бюджетных ассигнований </w:t>
      </w:r>
      <w:r w:rsidRPr="00402C2B">
        <w:rPr>
          <w:b/>
          <w:sz w:val="28"/>
          <w:szCs w:val="28"/>
        </w:rPr>
        <w:br/>
        <w:t xml:space="preserve">бюджета </w:t>
      </w: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Брянской области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на очередной финансовый год и на плановый период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  <w:r w:rsidRPr="00402C2B">
        <w:rPr>
          <w:sz w:val="28"/>
          <w:szCs w:val="28"/>
        </w:rPr>
        <w:t xml:space="preserve"> (далее – планирование бюджетных ассигнований) осуществляется в соответствии с расходными обязательствами, обусловленными законами, иными нормативными правовыми актами, договорами или соглашениями, заключенными</w:t>
      </w:r>
      <w:r w:rsidRPr="00402C2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Почепским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муниципальным районом Брянской области или от имени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района Брянской области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Под бюджетными ассигнованиями на исполнение действующих расходных обязательств понимаются ассигнования, состав и (или)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</w:t>
      </w:r>
      <w:proofErr w:type="gramEnd"/>
      <w:r w:rsidRPr="00402C2B">
        <w:rPr>
          <w:sz w:val="28"/>
          <w:szCs w:val="28"/>
        </w:rPr>
        <w:t xml:space="preserve"> </w:t>
      </w:r>
      <w:proofErr w:type="gramStart"/>
      <w:r w:rsidRPr="00402C2B">
        <w:rPr>
          <w:sz w:val="28"/>
          <w:szCs w:val="28"/>
        </w:rPr>
        <w:t>финансовом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актов.</w:t>
      </w:r>
      <w:proofErr w:type="gramEnd"/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</w:t>
      </w:r>
      <w:proofErr w:type="gramEnd"/>
      <w:r w:rsidRPr="00402C2B">
        <w:rPr>
          <w:sz w:val="28"/>
          <w:szCs w:val="28"/>
        </w:rPr>
        <w:t xml:space="preserve"> договоры и соглашения, </w:t>
      </w:r>
      <w:r w:rsidRPr="00402C2B">
        <w:rPr>
          <w:sz w:val="28"/>
          <w:szCs w:val="28"/>
        </w:rPr>
        <w:lastRenderedPageBreak/>
        <w:t>подлежащие заключению получателями бюджетных средств во исполнение указанных законов и нормативных правовых актов.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на исполнение принимаемых расходных обязательств осуществляется с учетом действующих и неисполненных расходных обязатель</w:t>
      </w:r>
      <w:proofErr w:type="gramStart"/>
      <w:r w:rsidRPr="00402C2B">
        <w:rPr>
          <w:sz w:val="28"/>
          <w:szCs w:val="28"/>
        </w:rPr>
        <w:t>ств пр</w:t>
      </w:r>
      <w:proofErr w:type="gramEnd"/>
      <w:r w:rsidRPr="00402C2B">
        <w:rPr>
          <w:sz w:val="28"/>
          <w:szCs w:val="28"/>
        </w:rPr>
        <w:t>и первоочередном планировании бюджетных ассигнований на исполнение действующих расходных обязательств.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Планирование бюджетных ассигнований осуществляется в соответствии с перечнем видов бюджетных ассигнований, установленных статьей 69 Бюджетного кодекса Российской Федерации с учетом положений </w:t>
      </w:r>
      <w:hyperlink r:id="rId11" w:history="1">
        <w:r w:rsidRPr="00402C2B">
          <w:rPr>
            <w:sz w:val="28"/>
            <w:szCs w:val="28"/>
          </w:rPr>
          <w:t>статей 69.1</w:t>
        </w:r>
      </w:hyperlink>
      <w:r w:rsidRPr="00402C2B">
        <w:rPr>
          <w:sz w:val="28"/>
          <w:szCs w:val="28"/>
        </w:rPr>
        <w:t xml:space="preserve">, 69.2, </w:t>
      </w:r>
      <w:hyperlink r:id="rId12" w:history="1">
        <w:r w:rsidRPr="00402C2B">
          <w:rPr>
            <w:sz w:val="28"/>
            <w:szCs w:val="28"/>
          </w:rPr>
          <w:t>70</w:t>
        </w:r>
      </w:hyperlink>
      <w:r w:rsidRPr="00402C2B">
        <w:rPr>
          <w:sz w:val="28"/>
          <w:szCs w:val="28"/>
        </w:rPr>
        <w:t xml:space="preserve">, </w:t>
      </w:r>
      <w:hyperlink r:id="rId13" w:history="1">
        <w:r w:rsidRPr="00402C2B">
          <w:rPr>
            <w:sz w:val="28"/>
            <w:szCs w:val="28"/>
          </w:rPr>
          <w:t>74.1</w:t>
        </w:r>
      </w:hyperlink>
      <w:r w:rsidRPr="00402C2B">
        <w:rPr>
          <w:sz w:val="28"/>
          <w:szCs w:val="28"/>
        </w:rPr>
        <w:t xml:space="preserve">, </w:t>
      </w:r>
      <w:hyperlink r:id="rId14" w:history="1">
        <w:r w:rsidRPr="00402C2B">
          <w:rPr>
            <w:sz w:val="28"/>
            <w:szCs w:val="28"/>
          </w:rPr>
          <w:t>78</w:t>
        </w:r>
      </w:hyperlink>
      <w:r w:rsidRPr="00402C2B">
        <w:rPr>
          <w:sz w:val="28"/>
          <w:szCs w:val="28"/>
        </w:rPr>
        <w:t xml:space="preserve">, </w:t>
      </w:r>
      <w:hyperlink r:id="rId15" w:history="1">
        <w:r w:rsidRPr="00402C2B">
          <w:rPr>
            <w:sz w:val="28"/>
            <w:szCs w:val="28"/>
          </w:rPr>
          <w:t>78.1</w:t>
        </w:r>
      </w:hyperlink>
      <w:r w:rsidRPr="00402C2B">
        <w:rPr>
          <w:sz w:val="28"/>
          <w:szCs w:val="28"/>
        </w:rPr>
        <w:t xml:space="preserve">, </w:t>
      </w:r>
      <w:hyperlink r:id="rId16" w:history="1">
        <w:r w:rsidRPr="00402C2B">
          <w:rPr>
            <w:sz w:val="28"/>
            <w:szCs w:val="28"/>
          </w:rPr>
          <w:t>78.2</w:t>
        </w:r>
      </w:hyperlink>
      <w:r w:rsidRPr="00402C2B">
        <w:rPr>
          <w:sz w:val="28"/>
          <w:szCs w:val="28"/>
        </w:rPr>
        <w:t xml:space="preserve">, 78.4, </w:t>
      </w:r>
      <w:hyperlink r:id="rId17" w:history="1">
        <w:r w:rsidRPr="00402C2B">
          <w:rPr>
            <w:sz w:val="28"/>
            <w:szCs w:val="28"/>
          </w:rPr>
          <w:t>79</w:t>
        </w:r>
      </w:hyperlink>
      <w:r w:rsidRPr="00402C2B">
        <w:rPr>
          <w:sz w:val="28"/>
          <w:szCs w:val="28"/>
        </w:rPr>
        <w:t xml:space="preserve">, </w:t>
      </w:r>
      <w:hyperlink r:id="rId18" w:history="1">
        <w:r w:rsidRPr="00402C2B">
          <w:rPr>
            <w:sz w:val="28"/>
            <w:szCs w:val="28"/>
          </w:rPr>
          <w:t>79.1</w:t>
        </w:r>
      </w:hyperlink>
      <w:r w:rsidRPr="00402C2B">
        <w:rPr>
          <w:sz w:val="28"/>
          <w:szCs w:val="28"/>
        </w:rPr>
        <w:t xml:space="preserve">, </w:t>
      </w:r>
      <w:hyperlink r:id="rId19" w:history="1">
        <w:r w:rsidRPr="00402C2B">
          <w:rPr>
            <w:sz w:val="28"/>
            <w:szCs w:val="28"/>
          </w:rPr>
          <w:t>80</w:t>
        </w:r>
      </w:hyperlink>
      <w:r w:rsidRPr="00402C2B">
        <w:rPr>
          <w:sz w:val="28"/>
          <w:szCs w:val="28"/>
        </w:rPr>
        <w:t xml:space="preserve"> Бюджетного кодекса Российской Федерации.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Также при формировании проекта бюджета </w:t>
      </w:r>
      <w:proofErr w:type="spellStart"/>
      <w:r w:rsidR="00487758">
        <w:rPr>
          <w:sz w:val="28"/>
          <w:szCs w:val="28"/>
        </w:rPr>
        <w:t>Почепского</w:t>
      </w:r>
      <w:proofErr w:type="spellEnd"/>
      <w:r w:rsidR="00487758">
        <w:rPr>
          <w:sz w:val="28"/>
          <w:szCs w:val="28"/>
        </w:rPr>
        <w:t xml:space="preserve"> муниципального района Брянской области</w:t>
      </w:r>
      <w:r w:rsidR="00487758" w:rsidRPr="00402C2B">
        <w:rPr>
          <w:sz w:val="28"/>
          <w:szCs w:val="28"/>
        </w:rPr>
        <w:t xml:space="preserve"> </w:t>
      </w:r>
      <w:r w:rsidR="00487758">
        <w:rPr>
          <w:sz w:val="28"/>
          <w:szCs w:val="28"/>
        </w:rPr>
        <w:t xml:space="preserve">(далее – бюджета района) </w:t>
      </w:r>
      <w:r w:rsidRPr="00402C2B">
        <w:rPr>
          <w:sz w:val="28"/>
          <w:szCs w:val="28"/>
        </w:rPr>
        <w:t>предусматриваются средства с целью формирования резервного фонд</w:t>
      </w:r>
      <w:r w:rsidR="00487758">
        <w:rPr>
          <w:sz w:val="28"/>
          <w:szCs w:val="28"/>
        </w:rPr>
        <w:t xml:space="preserve">а </w:t>
      </w:r>
      <w:r w:rsidR="00487758">
        <w:rPr>
          <w:color w:val="000000"/>
          <w:sz w:val="28"/>
          <w:szCs w:val="28"/>
        </w:rPr>
        <w:t xml:space="preserve">администрации  </w:t>
      </w:r>
      <w:proofErr w:type="spellStart"/>
      <w:r w:rsidR="00487758" w:rsidRPr="00BA1E98">
        <w:rPr>
          <w:color w:val="000000"/>
          <w:sz w:val="28"/>
          <w:szCs w:val="28"/>
        </w:rPr>
        <w:t>Почепского</w:t>
      </w:r>
      <w:proofErr w:type="spellEnd"/>
      <w:r w:rsidR="00487758">
        <w:rPr>
          <w:color w:val="000000"/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(статья 81 Бюджетного кодекса Российской Федерации), а также средства, иным образом зарезервированные в составе бюджетных ассигнований (статья 217 Бюджетного кодекса Российской Федерации).</w:t>
      </w:r>
      <w:r w:rsidR="00487758">
        <w:rPr>
          <w:sz w:val="28"/>
          <w:szCs w:val="28"/>
        </w:rPr>
        <w:t xml:space="preserve"> 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</w:t>
      </w:r>
      <w:r w:rsidR="007835E8">
        <w:rPr>
          <w:sz w:val="28"/>
          <w:szCs w:val="28"/>
        </w:rPr>
        <w:t xml:space="preserve">юджетных ассигнований </w:t>
      </w:r>
      <w:r w:rsidRPr="00402C2B">
        <w:rPr>
          <w:sz w:val="28"/>
          <w:szCs w:val="28"/>
        </w:rPr>
        <w:t xml:space="preserve"> бюджета</w:t>
      </w:r>
      <w:r w:rsidR="007835E8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осуществляется одним из следующих методов: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нормативным методом путем расчета объема бюджетного ассигнования на основе нормативов, утвержденных в соответствующих нормативных правовых актах;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методом индексации путем расчета объема бюджетного ассигнования путем индексации объема бюджетного ассигнования текущего финансового года;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плановым методом путем установления объема бюджетного ассигнования в соответствии с показателями, утвержденными в </w:t>
      </w:r>
      <w:r w:rsidR="00F86A0E">
        <w:rPr>
          <w:sz w:val="28"/>
          <w:szCs w:val="28"/>
        </w:rPr>
        <w:t xml:space="preserve">нормативных правовых актах органов местного самоуправления </w:t>
      </w:r>
      <w:proofErr w:type="spellStart"/>
      <w:r w:rsidR="00F86A0E">
        <w:rPr>
          <w:sz w:val="28"/>
          <w:szCs w:val="28"/>
        </w:rPr>
        <w:t>Почепского</w:t>
      </w:r>
      <w:proofErr w:type="spellEnd"/>
      <w:r w:rsidR="00F86A0E">
        <w:rPr>
          <w:sz w:val="28"/>
          <w:szCs w:val="28"/>
        </w:rPr>
        <w:t xml:space="preserve"> района, договорах и соглашениях, заключенных </w:t>
      </w:r>
      <w:proofErr w:type="spellStart"/>
      <w:r w:rsidR="00F86A0E">
        <w:rPr>
          <w:sz w:val="28"/>
          <w:szCs w:val="28"/>
        </w:rPr>
        <w:t>Почепским</w:t>
      </w:r>
      <w:proofErr w:type="spellEnd"/>
      <w:r w:rsidR="00F86A0E">
        <w:rPr>
          <w:sz w:val="28"/>
          <w:szCs w:val="28"/>
        </w:rPr>
        <w:t xml:space="preserve"> муниципальным районом Брянской области или от имени </w:t>
      </w:r>
      <w:proofErr w:type="spellStart"/>
      <w:r w:rsidR="00F86A0E">
        <w:rPr>
          <w:sz w:val="28"/>
          <w:szCs w:val="28"/>
        </w:rPr>
        <w:t>Почепского</w:t>
      </w:r>
      <w:proofErr w:type="spellEnd"/>
      <w:r w:rsidR="00F86A0E">
        <w:rPr>
          <w:sz w:val="28"/>
          <w:szCs w:val="28"/>
        </w:rPr>
        <w:t xml:space="preserve"> муниципального  района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расчетным методом путем установления объема бюджетного ассигнования на основании обоснований бюджетных ассигнований, финансово-экономических обоснований, проектной документации, а также иных документов, позволяющих однозначно определить объем бюджетного ассигнования.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Выбор метода планирования бюджетных ассигнований осуществляется с учетом положений нормативных правовых актов, устанавливающих расходные обязательства, в зависимости от отраслевых и иных особенностей бюджетных ассигнований, а также в соответствии с настоящей методикой.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402C2B" w:rsidRPr="00402C2B" w:rsidRDefault="00402C2B" w:rsidP="00402C2B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II</w:t>
      </w:r>
      <w:r w:rsidRPr="00402C2B">
        <w:rPr>
          <w:b/>
          <w:sz w:val="28"/>
          <w:szCs w:val="28"/>
        </w:rPr>
        <w:t>. Определение предельных объемов бюджетных ассигнований</w:t>
      </w:r>
      <w:r w:rsidRPr="00402C2B">
        <w:rPr>
          <w:b/>
          <w:sz w:val="28"/>
          <w:szCs w:val="28"/>
        </w:rPr>
        <w:br/>
        <w:t>на очередной финансовый год и на плановый период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Предельные объемы бюджетных ассигнований определяются в отношении главных распорядителей</w:t>
      </w:r>
      <w:r w:rsidR="00F86A0E">
        <w:rPr>
          <w:sz w:val="28"/>
          <w:szCs w:val="28"/>
        </w:rPr>
        <w:t xml:space="preserve"> и получателей </w:t>
      </w:r>
      <w:r w:rsidRPr="00402C2B">
        <w:rPr>
          <w:sz w:val="28"/>
          <w:szCs w:val="28"/>
        </w:rPr>
        <w:t xml:space="preserve"> бюджетных средств на основании: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базовых объемов бюджетных ассигнований;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прогноза социаль</w:t>
      </w:r>
      <w:r w:rsidR="00F86A0E">
        <w:rPr>
          <w:sz w:val="28"/>
          <w:szCs w:val="28"/>
        </w:rPr>
        <w:t xml:space="preserve">но-экономического развития </w:t>
      </w:r>
      <w:proofErr w:type="spellStart"/>
      <w:r w:rsidR="00F86A0E">
        <w:rPr>
          <w:sz w:val="28"/>
          <w:szCs w:val="28"/>
        </w:rPr>
        <w:t>Почепского</w:t>
      </w:r>
      <w:proofErr w:type="spellEnd"/>
      <w:r w:rsidR="00F86A0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на очередной финансовый год и на плановый период;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обоснований бюджетных ассигнований на очередной финансовый год и на плановый период;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прогноза поступлений нал</w:t>
      </w:r>
      <w:r w:rsidR="004D4C76">
        <w:rPr>
          <w:sz w:val="28"/>
          <w:szCs w:val="28"/>
        </w:rPr>
        <w:t xml:space="preserve">оговых и неналоговых доходов в </w:t>
      </w:r>
      <w:r w:rsidRPr="00402C2B">
        <w:rPr>
          <w:sz w:val="28"/>
          <w:szCs w:val="28"/>
        </w:rPr>
        <w:t>бюджет</w:t>
      </w:r>
      <w:r w:rsidR="004D4C76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исто</w:t>
      </w:r>
      <w:r w:rsidR="004D4C76">
        <w:rPr>
          <w:sz w:val="28"/>
          <w:szCs w:val="28"/>
        </w:rPr>
        <w:t xml:space="preserve">чников финансирования дефицита </w:t>
      </w:r>
      <w:r w:rsidRPr="00402C2B">
        <w:rPr>
          <w:sz w:val="28"/>
          <w:szCs w:val="28"/>
        </w:rPr>
        <w:t xml:space="preserve"> бюджета</w:t>
      </w:r>
      <w:r w:rsidR="004D4C76">
        <w:rPr>
          <w:sz w:val="28"/>
          <w:szCs w:val="28"/>
        </w:rPr>
        <w:t xml:space="preserve"> </w:t>
      </w:r>
      <w:r w:rsidR="004D4C76" w:rsidRPr="004D4C76">
        <w:rPr>
          <w:sz w:val="28"/>
          <w:szCs w:val="28"/>
        </w:rPr>
        <w:t>района</w:t>
      </w:r>
      <w:r w:rsidRPr="00402C2B">
        <w:rPr>
          <w:sz w:val="28"/>
          <w:szCs w:val="28"/>
        </w:rPr>
        <w:t>;</w:t>
      </w:r>
    </w:p>
    <w:p w:rsidR="00402C2B" w:rsidRPr="00402C2B" w:rsidRDefault="004D4C76" w:rsidP="00402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областного</w:t>
      </w:r>
      <w:r w:rsidR="00402C2B" w:rsidRPr="00402C2B">
        <w:rPr>
          <w:sz w:val="28"/>
          <w:szCs w:val="28"/>
        </w:rPr>
        <w:t xml:space="preserve"> закона (проекта</w:t>
      </w:r>
      <w:r>
        <w:rPr>
          <w:sz w:val="28"/>
          <w:szCs w:val="28"/>
        </w:rPr>
        <w:t xml:space="preserve"> областного закона) об областном</w:t>
      </w:r>
      <w:r w:rsidR="00402C2B" w:rsidRPr="00402C2B">
        <w:rPr>
          <w:sz w:val="28"/>
          <w:szCs w:val="28"/>
        </w:rPr>
        <w:t xml:space="preserve"> бюджете на очередной финансовый год и на плановый период, иных нормативных правовых актов о распределении межбюджетных трансфертов </w:t>
      </w:r>
      <w:r>
        <w:rPr>
          <w:sz w:val="28"/>
          <w:szCs w:val="28"/>
        </w:rPr>
        <w:t xml:space="preserve">муниципальным образованиям Брянской области </w:t>
      </w:r>
      <w:r w:rsidR="00402C2B" w:rsidRPr="00402C2B">
        <w:rPr>
          <w:sz w:val="28"/>
          <w:szCs w:val="28"/>
        </w:rPr>
        <w:t>(проектов указанных актов), соглашений (проектов соглашений) о предоставлении межбюджетных трансфертов бюджету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муниципального района</w:t>
      </w:r>
      <w:r w:rsidR="00402C2B" w:rsidRPr="00402C2B">
        <w:rPr>
          <w:sz w:val="28"/>
          <w:szCs w:val="28"/>
        </w:rPr>
        <w:t xml:space="preserve"> Брянской области;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ограничений в отношении отдельных показателей бюджета</w:t>
      </w:r>
      <w:r w:rsidR="004D4C76">
        <w:rPr>
          <w:sz w:val="28"/>
          <w:szCs w:val="28"/>
        </w:rPr>
        <w:t xml:space="preserve"> </w:t>
      </w:r>
      <w:proofErr w:type="spellStart"/>
      <w:r w:rsidR="004D4C76">
        <w:rPr>
          <w:sz w:val="28"/>
          <w:szCs w:val="28"/>
        </w:rPr>
        <w:t>Почепского</w:t>
      </w:r>
      <w:proofErr w:type="spellEnd"/>
      <w:r w:rsidR="004D4C76">
        <w:rPr>
          <w:sz w:val="28"/>
          <w:szCs w:val="28"/>
        </w:rPr>
        <w:t xml:space="preserve">  муниципального района</w:t>
      </w:r>
      <w:r w:rsidR="004D4C76" w:rsidRPr="00402C2B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>, установленных бюджетным законодательством и заключенными</w:t>
      </w:r>
      <w:r w:rsidR="004D4C76">
        <w:rPr>
          <w:sz w:val="28"/>
          <w:szCs w:val="28"/>
        </w:rPr>
        <w:t xml:space="preserve"> </w:t>
      </w:r>
      <w:proofErr w:type="spellStart"/>
      <w:r w:rsidR="004D4C76">
        <w:rPr>
          <w:sz w:val="28"/>
          <w:szCs w:val="28"/>
        </w:rPr>
        <w:t>Почепским</w:t>
      </w:r>
      <w:proofErr w:type="spellEnd"/>
      <w:r w:rsidR="004D4C76">
        <w:rPr>
          <w:sz w:val="28"/>
          <w:szCs w:val="28"/>
        </w:rPr>
        <w:t xml:space="preserve"> муниципальным районом</w:t>
      </w:r>
      <w:r w:rsidRPr="00402C2B">
        <w:rPr>
          <w:sz w:val="28"/>
          <w:szCs w:val="28"/>
        </w:rPr>
        <w:t xml:space="preserve"> Брянской област</w:t>
      </w:r>
      <w:r w:rsidR="004D4C76">
        <w:rPr>
          <w:sz w:val="28"/>
          <w:szCs w:val="28"/>
        </w:rPr>
        <w:t>и</w:t>
      </w:r>
      <w:r w:rsidRPr="00402C2B">
        <w:rPr>
          <w:sz w:val="28"/>
          <w:szCs w:val="28"/>
        </w:rPr>
        <w:t xml:space="preserve"> соглашениями.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качестве базовых объемов бюджетных ассигнований принимаются бюджетные ассигнования, установленные сводн</w:t>
      </w:r>
      <w:r w:rsidR="004D4C76">
        <w:rPr>
          <w:sz w:val="28"/>
          <w:szCs w:val="28"/>
        </w:rPr>
        <w:t xml:space="preserve">ой бюджетной росписью </w:t>
      </w:r>
      <w:r w:rsidRPr="00402C2B">
        <w:rPr>
          <w:sz w:val="28"/>
          <w:szCs w:val="28"/>
        </w:rPr>
        <w:t xml:space="preserve"> бюджета</w:t>
      </w:r>
      <w:r w:rsidR="004D4C76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на текущий финансовый год по состоянию на </w:t>
      </w:r>
      <w:r w:rsidR="004D4C76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1 июля текущего финансового года с учетом корректировки бюджетных ассигнований в сторону уменьшения на сумму: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за счет безвозмездных поступлений (кроме дотации на выравнивание бюджетной обеспеченности, дотации на частичную компенсацию дополнительных расходов на повышение оплаты труда работников бюджетной сферы и иные цели, дотации на поддержку мер по обеспечению сбалансированности бюджетов, не имеющей целевого назначения);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за счет остатков средств, сложившихся на едино</w:t>
      </w:r>
      <w:r w:rsidR="000C038E">
        <w:rPr>
          <w:sz w:val="28"/>
          <w:szCs w:val="28"/>
        </w:rPr>
        <w:t xml:space="preserve">м счете по учету средств </w:t>
      </w:r>
      <w:r w:rsidRPr="00402C2B">
        <w:rPr>
          <w:sz w:val="28"/>
          <w:szCs w:val="28"/>
        </w:rPr>
        <w:t xml:space="preserve"> бюджета</w:t>
      </w:r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по состоянию на 1 января текущего финансового года;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в соответствии с разовыми решениям</w:t>
      </w:r>
      <w:r w:rsidR="000C038E">
        <w:rPr>
          <w:sz w:val="28"/>
          <w:szCs w:val="28"/>
        </w:rPr>
        <w:t xml:space="preserve">и о финансировании из </w:t>
      </w:r>
      <w:r w:rsidRPr="00402C2B">
        <w:rPr>
          <w:sz w:val="28"/>
          <w:szCs w:val="28"/>
        </w:rPr>
        <w:t xml:space="preserve"> бюджета</w:t>
      </w:r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или расходов по реализации решений, срок действия которых ограничен текущим финансовым годом.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Предельные объемы бюджетных ассигно</w:t>
      </w:r>
      <w:r w:rsidR="000C038E">
        <w:rPr>
          <w:sz w:val="28"/>
          <w:szCs w:val="28"/>
        </w:rPr>
        <w:t xml:space="preserve">ваний определяются </w:t>
      </w:r>
      <w:r w:rsidRPr="00402C2B">
        <w:rPr>
          <w:sz w:val="28"/>
          <w:szCs w:val="28"/>
        </w:rPr>
        <w:t xml:space="preserve"> финансов</w:t>
      </w:r>
      <w:r w:rsidR="000C038E">
        <w:rPr>
          <w:sz w:val="28"/>
          <w:szCs w:val="28"/>
        </w:rPr>
        <w:t xml:space="preserve">ым управлением администрации </w:t>
      </w:r>
      <w:proofErr w:type="spellStart"/>
      <w:r w:rsidR="000C038E">
        <w:rPr>
          <w:sz w:val="28"/>
          <w:szCs w:val="28"/>
        </w:rPr>
        <w:t>Почепского</w:t>
      </w:r>
      <w:proofErr w:type="spellEnd"/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Брянской области путем корректировки базовых объемов бюджетных ассигнований.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 xml:space="preserve">Для корректировки базовых бюджетных ассигнований используются данные обоснований бюджетных ассигнований, предоставляемых главными распорядителями </w:t>
      </w:r>
      <w:r w:rsidR="000C038E">
        <w:rPr>
          <w:sz w:val="28"/>
          <w:szCs w:val="28"/>
        </w:rPr>
        <w:t xml:space="preserve"> и  получателями </w:t>
      </w:r>
      <w:r w:rsidRPr="00402C2B">
        <w:rPr>
          <w:sz w:val="28"/>
          <w:szCs w:val="28"/>
        </w:rPr>
        <w:t>бюджетных средств.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При корректировке базовых бюджетных ассигнований учитываются следующие факторы: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минимального размера оплаты труда, а также индексация оплаты труда работников бюджетной сферы, публичных нормативных обязательств и отдельн</w:t>
      </w:r>
      <w:r w:rsidR="000C038E">
        <w:rPr>
          <w:sz w:val="28"/>
          <w:szCs w:val="28"/>
        </w:rPr>
        <w:t xml:space="preserve">ых социальных выплат, </w:t>
      </w:r>
      <w:r w:rsidRPr="00402C2B">
        <w:rPr>
          <w:sz w:val="28"/>
          <w:szCs w:val="28"/>
        </w:rPr>
        <w:t xml:space="preserve"> расходов по оплате коммунальных услуг и сре</w:t>
      </w:r>
      <w:proofErr w:type="gramStart"/>
      <w:r w:rsidRPr="00402C2B">
        <w:rPr>
          <w:sz w:val="28"/>
          <w:szCs w:val="28"/>
        </w:rPr>
        <w:t>дств св</w:t>
      </w:r>
      <w:proofErr w:type="gramEnd"/>
      <w:r w:rsidRPr="00402C2B">
        <w:rPr>
          <w:sz w:val="28"/>
          <w:szCs w:val="28"/>
        </w:rPr>
        <w:t>язи (в размерах и в сроки, устанавливаемые в основных направлениях бюджетной и налоговой политики</w:t>
      </w:r>
      <w:r w:rsidR="000C038E">
        <w:rPr>
          <w:sz w:val="28"/>
          <w:szCs w:val="28"/>
        </w:rPr>
        <w:t xml:space="preserve"> </w:t>
      </w:r>
      <w:proofErr w:type="spellStart"/>
      <w:r w:rsidR="000C038E">
        <w:rPr>
          <w:sz w:val="28"/>
          <w:szCs w:val="28"/>
        </w:rPr>
        <w:t>Почепского</w:t>
      </w:r>
      <w:proofErr w:type="spellEnd"/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);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численности (контингента) получателей социальных выплат, а также изменение показателей, на основании которых осуществляется расчет размера социальных выплат;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расходов на финансовое обеспече</w:t>
      </w:r>
      <w:r w:rsidR="000C038E">
        <w:rPr>
          <w:sz w:val="28"/>
          <w:szCs w:val="28"/>
        </w:rPr>
        <w:t xml:space="preserve">ние деятельности муниципальных </w:t>
      </w:r>
      <w:r w:rsidRPr="00402C2B">
        <w:rPr>
          <w:sz w:val="28"/>
          <w:szCs w:val="28"/>
        </w:rPr>
        <w:t xml:space="preserve"> учреждений в части финансового обеспечения деятельности вновь создаваемых учреждений или реорганиз</w:t>
      </w:r>
      <w:r w:rsidR="000C038E">
        <w:rPr>
          <w:sz w:val="28"/>
          <w:szCs w:val="28"/>
        </w:rPr>
        <w:t>ации, ликвидации муниципальных</w:t>
      </w:r>
      <w:r w:rsidRPr="00402C2B">
        <w:rPr>
          <w:sz w:val="28"/>
          <w:szCs w:val="28"/>
        </w:rPr>
        <w:t xml:space="preserve"> учреждений, изменения шта</w:t>
      </w:r>
      <w:r w:rsidR="000C038E">
        <w:rPr>
          <w:sz w:val="28"/>
          <w:szCs w:val="28"/>
        </w:rPr>
        <w:t>тной численности муниципальных</w:t>
      </w:r>
      <w:r w:rsidRPr="00402C2B">
        <w:rPr>
          <w:sz w:val="28"/>
          <w:szCs w:val="28"/>
        </w:rPr>
        <w:t xml:space="preserve"> учреждений;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расходов на финансовое обеспечение деятельности органов</w:t>
      </w:r>
      <w:r w:rsidR="000C038E">
        <w:rPr>
          <w:sz w:val="28"/>
          <w:szCs w:val="28"/>
        </w:rPr>
        <w:t xml:space="preserve"> местного самоуправления </w:t>
      </w:r>
      <w:proofErr w:type="spellStart"/>
      <w:r w:rsidR="000C038E">
        <w:rPr>
          <w:sz w:val="28"/>
          <w:szCs w:val="28"/>
        </w:rPr>
        <w:t>Почепского</w:t>
      </w:r>
      <w:proofErr w:type="spellEnd"/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в связи с изменением штатной численности указанных органов или правил определения нормативных затрат на обеспечение функци</w:t>
      </w:r>
      <w:r w:rsidR="000C038E">
        <w:rPr>
          <w:sz w:val="28"/>
          <w:szCs w:val="28"/>
        </w:rPr>
        <w:t>й органов</w:t>
      </w:r>
      <w:r w:rsidR="000C038E" w:rsidRPr="000C038E">
        <w:rPr>
          <w:sz w:val="28"/>
          <w:szCs w:val="28"/>
        </w:rPr>
        <w:t xml:space="preserve"> </w:t>
      </w:r>
      <w:r w:rsidR="000C038E">
        <w:rPr>
          <w:sz w:val="28"/>
          <w:szCs w:val="28"/>
        </w:rPr>
        <w:t>местного самоуправления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объемов бюджетных ассигнований, необходимых для уплаты в полном объеме налогов, сборов и иных обязательных платежей;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объема бюджетных ассигнований </w:t>
      </w:r>
      <w:r w:rsidR="000C038E">
        <w:rPr>
          <w:sz w:val="28"/>
          <w:szCs w:val="28"/>
        </w:rPr>
        <w:t xml:space="preserve">дорожного фонда </w:t>
      </w:r>
      <w:proofErr w:type="spellStart"/>
      <w:r w:rsidR="000C038E">
        <w:rPr>
          <w:sz w:val="28"/>
          <w:szCs w:val="28"/>
        </w:rPr>
        <w:t>Почепского</w:t>
      </w:r>
      <w:proofErr w:type="spellEnd"/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объема бюджетных ассигнований </w:t>
      </w:r>
      <w:r w:rsidR="000C038E">
        <w:rPr>
          <w:sz w:val="28"/>
          <w:szCs w:val="28"/>
        </w:rPr>
        <w:t>на обслуживание муниципального</w:t>
      </w:r>
      <w:r w:rsidRPr="00402C2B">
        <w:rPr>
          <w:sz w:val="28"/>
          <w:szCs w:val="28"/>
        </w:rPr>
        <w:t xml:space="preserve"> вн</w:t>
      </w:r>
      <w:r w:rsidR="000C038E">
        <w:rPr>
          <w:sz w:val="28"/>
          <w:szCs w:val="28"/>
        </w:rPr>
        <w:t xml:space="preserve">утреннего долга </w:t>
      </w:r>
      <w:proofErr w:type="spellStart"/>
      <w:r w:rsidR="000C038E">
        <w:rPr>
          <w:sz w:val="28"/>
          <w:szCs w:val="28"/>
        </w:rPr>
        <w:t>Почепского</w:t>
      </w:r>
      <w:proofErr w:type="spellEnd"/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</w:t>
      </w:r>
      <w:r w:rsidR="000C038E">
        <w:rPr>
          <w:sz w:val="28"/>
          <w:szCs w:val="28"/>
        </w:rPr>
        <w:t xml:space="preserve">объема  </w:t>
      </w:r>
      <w:r w:rsidR="00697557">
        <w:rPr>
          <w:sz w:val="28"/>
          <w:szCs w:val="28"/>
        </w:rPr>
        <w:t xml:space="preserve">межбюджетных трансфертов, представляемых </w:t>
      </w:r>
      <w:r w:rsidRPr="00402C2B">
        <w:rPr>
          <w:sz w:val="28"/>
          <w:szCs w:val="28"/>
        </w:rPr>
        <w:t xml:space="preserve"> бюджетам</w:t>
      </w:r>
      <w:r w:rsidR="00697557">
        <w:rPr>
          <w:sz w:val="28"/>
          <w:szCs w:val="28"/>
        </w:rPr>
        <w:t xml:space="preserve"> поселений</w:t>
      </w:r>
      <w:r w:rsidRPr="00402C2B">
        <w:rPr>
          <w:sz w:val="28"/>
          <w:szCs w:val="28"/>
        </w:rPr>
        <w:t xml:space="preserve"> на исполнение переданн</w:t>
      </w:r>
      <w:r w:rsidR="00697557">
        <w:rPr>
          <w:sz w:val="28"/>
          <w:szCs w:val="28"/>
        </w:rPr>
        <w:t xml:space="preserve">ых полномочий </w:t>
      </w:r>
      <w:proofErr w:type="spellStart"/>
      <w:r w:rsidR="00697557">
        <w:rPr>
          <w:sz w:val="28"/>
          <w:szCs w:val="28"/>
        </w:rPr>
        <w:t>Почепского</w:t>
      </w:r>
      <w:proofErr w:type="spellEnd"/>
      <w:r w:rsidR="00697557">
        <w:rPr>
          <w:sz w:val="28"/>
          <w:szCs w:val="28"/>
        </w:rPr>
        <w:t xml:space="preserve"> муниципального района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объема бюджетных ассигнований на реализацию мероприятий «длящегося» характера, расходные обязательства по которым приняты в текущем году и (или) имеющие периодический характер;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состава и объема расходн</w:t>
      </w:r>
      <w:r w:rsidR="00697557">
        <w:rPr>
          <w:sz w:val="28"/>
          <w:szCs w:val="28"/>
        </w:rPr>
        <w:t xml:space="preserve">ых обязательств </w:t>
      </w:r>
      <w:proofErr w:type="spellStart"/>
      <w:r w:rsidR="00697557">
        <w:rPr>
          <w:sz w:val="28"/>
          <w:szCs w:val="28"/>
        </w:rPr>
        <w:t>Почепского</w:t>
      </w:r>
      <w:proofErr w:type="spellEnd"/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предусматриваемых за счет безвозмездных поступлений.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Иные бюджетные ассигнования (за исключением бюджетных ассигнований, источником которых являются безвозмездные поступления, указанные в абзаце втором пункта 8 настоящей методики) принимаются равными базовым бюджетным ассигнованиям.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Бюджетные ассигнования, указанные в абзаце втором пункта 8 настоящей методики, принимаются </w:t>
      </w:r>
      <w:proofErr w:type="gramStart"/>
      <w:r w:rsidRPr="00402C2B">
        <w:rPr>
          <w:sz w:val="28"/>
          <w:szCs w:val="28"/>
        </w:rPr>
        <w:t>равными</w:t>
      </w:r>
      <w:proofErr w:type="gramEnd"/>
      <w:r w:rsidRPr="00402C2B">
        <w:rPr>
          <w:sz w:val="28"/>
          <w:szCs w:val="28"/>
        </w:rPr>
        <w:t xml:space="preserve"> сумме планируемых к посту</w:t>
      </w:r>
      <w:r w:rsidR="00697557">
        <w:rPr>
          <w:sz w:val="28"/>
          <w:szCs w:val="28"/>
        </w:rPr>
        <w:t xml:space="preserve">плению в бюджет района </w:t>
      </w:r>
      <w:r w:rsidRPr="00402C2B">
        <w:rPr>
          <w:sz w:val="28"/>
          <w:szCs w:val="28"/>
        </w:rPr>
        <w:t>безвозмездных поступлений.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>При планировании бюджетных ассигнований на плановый период отдельные бюджетные ассигнования (за исключением указанных в абзаце тринадцатом пункта 10 настоящей методики) могут предусматриваться в составе условно утверждаемых расходов.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Предельные объемы бюджетных ассигнований доводятся финансов</w:t>
      </w:r>
      <w:r w:rsidR="00697557">
        <w:rPr>
          <w:sz w:val="28"/>
          <w:szCs w:val="28"/>
        </w:rPr>
        <w:t xml:space="preserve">ым управлением администрации </w:t>
      </w:r>
      <w:proofErr w:type="spellStart"/>
      <w:r w:rsidR="00697557">
        <w:rPr>
          <w:sz w:val="28"/>
          <w:szCs w:val="28"/>
        </w:rPr>
        <w:t>Почепского</w:t>
      </w:r>
      <w:proofErr w:type="spellEnd"/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Брянской области до главных распорядителей </w:t>
      </w:r>
      <w:r w:rsidR="00697557">
        <w:rPr>
          <w:sz w:val="28"/>
          <w:szCs w:val="28"/>
        </w:rPr>
        <w:t xml:space="preserve"> и получателей </w:t>
      </w:r>
      <w:r w:rsidRPr="00402C2B">
        <w:rPr>
          <w:sz w:val="28"/>
          <w:szCs w:val="28"/>
        </w:rPr>
        <w:t>бюджетных средств</w:t>
      </w:r>
      <w:r w:rsidR="00697557">
        <w:rPr>
          <w:sz w:val="28"/>
          <w:szCs w:val="28"/>
        </w:rPr>
        <w:t xml:space="preserve"> на бумажных носителях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Сумма предельных объемов бюджетных ассигнований не может превышать прогнозируемую на соответствующий финансовый год сумму налоговых и неналоговых</w:t>
      </w:r>
      <w:r w:rsidR="00697557">
        <w:rPr>
          <w:sz w:val="28"/>
          <w:szCs w:val="28"/>
        </w:rPr>
        <w:t xml:space="preserve"> доходов </w:t>
      </w:r>
      <w:r w:rsidRPr="00402C2B">
        <w:rPr>
          <w:sz w:val="28"/>
          <w:szCs w:val="28"/>
        </w:rPr>
        <w:t xml:space="preserve"> бюджета</w:t>
      </w:r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безвозмездных поступлений, источников фи</w:t>
      </w:r>
      <w:r w:rsidR="00697557">
        <w:rPr>
          <w:sz w:val="28"/>
          <w:szCs w:val="28"/>
        </w:rPr>
        <w:t xml:space="preserve">нансирования дефицита </w:t>
      </w:r>
      <w:r w:rsidRPr="00402C2B">
        <w:rPr>
          <w:sz w:val="28"/>
          <w:szCs w:val="28"/>
        </w:rPr>
        <w:t xml:space="preserve"> бюджета</w:t>
      </w:r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определенную с учетом положений абзаца восьмого пункта 7 настоящей методики.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предельных объемов бюджетных ассигнований, в том числе в сторону уменьшения при наличии превышения, указанного в пункте 13 настоящей методики, осуществляется в результате согласительных совещаний с заместител</w:t>
      </w:r>
      <w:r w:rsidR="00BF3183">
        <w:rPr>
          <w:sz w:val="28"/>
          <w:szCs w:val="28"/>
        </w:rPr>
        <w:t xml:space="preserve">ями главы администрации района </w:t>
      </w:r>
      <w:r w:rsidRPr="00402C2B">
        <w:rPr>
          <w:sz w:val="28"/>
          <w:szCs w:val="28"/>
        </w:rPr>
        <w:t xml:space="preserve"> по курируемым направлениям деятельности и главными распорядителями </w:t>
      </w:r>
      <w:r w:rsidR="00BF3183">
        <w:rPr>
          <w:sz w:val="28"/>
          <w:szCs w:val="28"/>
        </w:rPr>
        <w:t xml:space="preserve">и получателями </w:t>
      </w:r>
      <w:r w:rsidRPr="00402C2B">
        <w:rPr>
          <w:sz w:val="28"/>
          <w:szCs w:val="28"/>
        </w:rPr>
        <w:t>бюджетных средств.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C2B" w:rsidRPr="00402C2B" w:rsidRDefault="00402C2B" w:rsidP="00402C2B">
      <w:pPr>
        <w:keepNext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III. Особенности планирования отдельных видов</w:t>
      </w:r>
      <w:r w:rsidRPr="00402C2B">
        <w:rPr>
          <w:b/>
          <w:sz w:val="28"/>
          <w:szCs w:val="28"/>
        </w:rPr>
        <w:br/>
        <w:t>бюджетных ассигнований</w:t>
      </w:r>
    </w:p>
    <w:p w:rsidR="00402C2B" w:rsidRPr="00402C2B" w:rsidRDefault="00BF3183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Оказание муниципальных</w:t>
      </w:r>
      <w:r w:rsidR="00402C2B" w:rsidRPr="00402C2B">
        <w:rPr>
          <w:b/>
          <w:sz w:val="28"/>
          <w:szCs w:val="28"/>
        </w:rPr>
        <w:t xml:space="preserve"> услуг (выполнение работ),</w:t>
      </w:r>
      <w:r w:rsidR="00402C2B" w:rsidRPr="00402C2B">
        <w:rPr>
          <w:b/>
          <w:sz w:val="28"/>
          <w:szCs w:val="28"/>
        </w:rPr>
        <w:br/>
        <w:t>включая ассигнования на закупки товаров, работ, услуг</w:t>
      </w:r>
      <w:r w:rsidR="00402C2B" w:rsidRPr="00402C2B">
        <w:rPr>
          <w:b/>
          <w:sz w:val="28"/>
          <w:szCs w:val="28"/>
        </w:rPr>
        <w:br/>
      </w:r>
      <w:r>
        <w:rPr>
          <w:b/>
          <w:sz w:val="28"/>
          <w:szCs w:val="28"/>
        </w:rPr>
        <w:t>для обеспечения муниципальных</w:t>
      </w:r>
      <w:r w:rsidR="00402C2B" w:rsidRPr="00402C2B">
        <w:rPr>
          <w:b/>
          <w:sz w:val="28"/>
          <w:szCs w:val="28"/>
        </w:rPr>
        <w:t xml:space="preserve"> нужд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оплату труда работников казенных учреждений, денежное содержание (денежное вознаграждение, денежное довольствие, заработную</w:t>
      </w:r>
      <w:r w:rsidR="00BF3183">
        <w:rPr>
          <w:sz w:val="28"/>
          <w:szCs w:val="28"/>
        </w:rPr>
        <w:t xml:space="preserve"> плату) работников органов местного </w:t>
      </w:r>
      <w:r w:rsidR="00BF3183" w:rsidRPr="007C32AB">
        <w:rPr>
          <w:sz w:val="28"/>
          <w:szCs w:val="28"/>
        </w:rPr>
        <w:t>самоуправления</w:t>
      </w:r>
      <w:r w:rsidRPr="00402C2B">
        <w:rPr>
          <w:sz w:val="28"/>
          <w:szCs w:val="28"/>
        </w:rPr>
        <w:t>,</w:t>
      </w:r>
      <w:r w:rsidR="007C32AB">
        <w:rPr>
          <w:sz w:val="28"/>
          <w:szCs w:val="28"/>
        </w:rPr>
        <w:t xml:space="preserve"> лиц, замещающих муниципальные должности, муниципальных </w:t>
      </w:r>
      <w:r w:rsidRPr="00402C2B">
        <w:rPr>
          <w:sz w:val="28"/>
          <w:szCs w:val="28"/>
        </w:rPr>
        <w:t xml:space="preserve">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</w:t>
      </w:r>
      <w:r w:rsidR="007C32AB">
        <w:rPr>
          <w:sz w:val="28"/>
          <w:szCs w:val="28"/>
        </w:rPr>
        <w:t>,</w:t>
      </w:r>
      <w:r w:rsidRPr="00402C2B">
        <w:rPr>
          <w:sz w:val="28"/>
          <w:szCs w:val="28"/>
        </w:rPr>
        <w:t xml:space="preserve"> Брянской области (статья 70 Бюджетного кодекса Российской Федерации) рассчитывается методом индексации или расчетным методом</w:t>
      </w:r>
      <w:proofErr w:type="gramEnd"/>
      <w:r w:rsidRPr="00402C2B">
        <w:rPr>
          <w:sz w:val="28"/>
          <w:szCs w:val="28"/>
        </w:rPr>
        <w:t xml:space="preserve"> (при изменении штатной численности).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закупку товаров, работ, усл</w:t>
      </w:r>
      <w:r w:rsidR="007C32AB">
        <w:rPr>
          <w:sz w:val="28"/>
          <w:szCs w:val="28"/>
        </w:rPr>
        <w:t>уг для обеспечения муниципальных</w:t>
      </w:r>
      <w:r w:rsidRPr="00402C2B">
        <w:rPr>
          <w:sz w:val="28"/>
          <w:szCs w:val="28"/>
        </w:rPr>
        <w:t xml:space="preserve"> нужд (статья 70 Бюджетного кодекса Российской Федерации) рассчитывается методом индексации (на уровень инфляции или иной коэффициент, соответствующий стоимости товаров, работ, услуг), плановым или расчетным методом.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рассчитывается отдельно по </w:t>
      </w:r>
      <w:r w:rsidRPr="00402C2B">
        <w:rPr>
          <w:sz w:val="28"/>
          <w:szCs w:val="28"/>
        </w:rPr>
        <w:lastRenderedPageBreak/>
        <w:t>видам налогов, сборов и иных обязательных платежей, исходя из прогнозируемого объема налоговой базы и ставок (размеров) налогов, сборов и иных обязательных платежей.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</w:t>
      </w:r>
      <w:r w:rsidR="007C32AB">
        <w:rPr>
          <w:sz w:val="28"/>
          <w:szCs w:val="28"/>
        </w:rPr>
        <w:t xml:space="preserve"> муниципальным</w:t>
      </w:r>
      <w:r w:rsidRPr="00402C2B">
        <w:rPr>
          <w:sz w:val="28"/>
          <w:szCs w:val="28"/>
        </w:rPr>
        <w:t xml:space="preserve"> бюджетным и автономным учреждениям на финансовое обеспечение</w:t>
      </w:r>
      <w:r w:rsidR="007C32AB">
        <w:rPr>
          <w:sz w:val="28"/>
          <w:szCs w:val="28"/>
        </w:rPr>
        <w:t xml:space="preserve"> выполнения ими муниципального</w:t>
      </w:r>
      <w:r w:rsidRPr="00402C2B">
        <w:rPr>
          <w:sz w:val="28"/>
          <w:szCs w:val="28"/>
        </w:rPr>
        <w:t xml:space="preserve"> задания (абзац первый пункта 1 статьи 78.1 Бюджетного кодекса Российской Федерации) рассчитывается нормативным и (или) плановым методом в соответствии с постановлением </w:t>
      </w:r>
      <w:r w:rsidR="005800EB">
        <w:rPr>
          <w:sz w:val="28"/>
          <w:szCs w:val="28"/>
        </w:rPr>
        <w:t xml:space="preserve">администрации </w:t>
      </w:r>
      <w:proofErr w:type="spellStart"/>
      <w:r w:rsidR="005800EB">
        <w:rPr>
          <w:sz w:val="28"/>
          <w:szCs w:val="28"/>
        </w:rPr>
        <w:t>Почепского</w:t>
      </w:r>
      <w:proofErr w:type="spellEnd"/>
      <w:r w:rsidR="005800EB">
        <w:rPr>
          <w:sz w:val="28"/>
          <w:szCs w:val="28"/>
        </w:rPr>
        <w:t xml:space="preserve"> рай</w:t>
      </w:r>
      <w:r w:rsidR="005800EB" w:rsidRPr="00C23434">
        <w:rPr>
          <w:sz w:val="28"/>
          <w:szCs w:val="28"/>
        </w:rPr>
        <w:t>она</w:t>
      </w:r>
      <w:r w:rsidR="005800EB">
        <w:rPr>
          <w:sz w:val="28"/>
          <w:szCs w:val="28"/>
        </w:rPr>
        <w:t xml:space="preserve"> </w:t>
      </w:r>
      <w:r w:rsidR="00C23434">
        <w:rPr>
          <w:sz w:val="28"/>
          <w:szCs w:val="28"/>
        </w:rPr>
        <w:t>от 18.11</w:t>
      </w:r>
      <w:r w:rsidRPr="00402C2B">
        <w:rPr>
          <w:sz w:val="28"/>
          <w:szCs w:val="28"/>
        </w:rPr>
        <w:t>.2015 № </w:t>
      </w:r>
      <w:r w:rsidR="00C23434">
        <w:rPr>
          <w:sz w:val="28"/>
          <w:szCs w:val="28"/>
        </w:rPr>
        <w:t>1016</w:t>
      </w:r>
      <w:r w:rsidRPr="00402C2B">
        <w:rPr>
          <w:sz w:val="28"/>
          <w:szCs w:val="28"/>
        </w:rPr>
        <w:t xml:space="preserve"> «</w:t>
      </w:r>
      <w:r w:rsidR="00C23434" w:rsidRPr="000734BD">
        <w:rPr>
          <w:sz w:val="28"/>
          <w:szCs w:val="28"/>
        </w:rPr>
        <w:t>О порядке формирования муниципального задания  на</w:t>
      </w:r>
      <w:r w:rsidR="00C23434">
        <w:rPr>
          <w:sz w:val="28"/>
          <w:szCs w:val="28"/>
        </w:rPr>
        <w:t xml:space="preserve"> </w:t>
      </w:r>
      <w:r w:rsidR="00C23434" w:rsidRPr="000734BD">
        <w:rPr>
          <w:sz w:val="28"/>
          <w:szCs w:val="28"/>
        </w:rPr>
        <w:t>оказание    муниципальных    услуг (выполнение работ)</w:t>
      </w:r>
      <w:r w:rsidR="00C23434">
        <w:rPr>
          <w:sz w:val="28"/>
          <w:szCs w:val="28"/>
        </w:rPr>
        <w:t xml:space="preserve"> </w:t>
      </w:r>
      <w:r w:rsidR="00C23434" w:rsidRPr="000734BD">
        <w:rPr>
          <w:sz w:val="28"/>
          <w:szCs w:val="28"/>
        </w:rPr>
        <w:t>в отношении муниципальных учреждений муниципальных</w:t>
      </w:r>
      <w:proofErr w:type="gramEnd"/>
      <w:r w:rsidR="00C23434">
        <w:rPr>
          <w:sz w:val="28"/>
          <w:szCs w:val="28"/>
        </w:rPr>
        <w:t xml:space="preserve"> </w:t>
      </w:r>
      <w:r w:rsidR="00C23434" w:rsidRPr="000734BD">
        <w:rPr>
          <w:sz w:val="28"/>
          <w:szCs w:val="28"/>
        </w:rPr>
        <w:t xml:space="preserve">образований    </w:t>
      </w:r>
      <w:proofErr w:type="spellStart"/>
      <w:r w:rsidR="00C23434" w:rsidRPr="000734BD">
        <w:rPr>
          <w:sz w:val="28"/>
          <w:szCs w:val="28"/>
        </w:rPr>
        <w:t>Почепского</w:t>
      </w:r>
      <w:proofErr w:type="spellEnd"/>
      <w:r w:rsidR="00C23434" w:rsidRPr="000734BD">
        <w:rPr>
          <w:sz w:val="28"/>
          <w:szCs w:val="28"/>
        </w:rPr>
        <w:t xml:space="preserve">       муниципального  района,</w:t>
      </w:r>
      <w:r w:rsidR="00C23434">
        <w:rPr>
          <w:sz w:val="28"/>
          <w:szCs w:val="28"/>
        </w:rPr>
        <w:t xml:space="preserve"> </w:t>
      </w:r>
      <w:proofErr w:type="spellStart"/>
      <w:r w:rsidR="00C23434" w:rsidRPr="000734BD">
        <w:rPr>
          <w:sz w:val="28"/>
          <w:szCs w:val="28"/>
        </w:rPr>
        <w:t>Почепского</w:t>
      </w:r>
      <w:proofErr w:type="spellEnd"/>
      <w:r w:rsidR="00C23434" w:rsidRPr="000734BD">
        <w:rPr>
          <w:sz w:val="28"/>
          <w:szCs w:val="28"/>
        </w:rPr>
        <w:t xml:space="preserve">    городского    поселения   и    финансового</w:t>
      </w:r>
      <w:r w:rsidR="00C23434">
        <w:rPr>
          <w:sz w:val="28"/>
          <w:szCs w:val="28"/>
        </w:rPr>
        <w:t xml:space="preserve"> </w:t>
      </w:r>
      <w:r w:rsidR="00C23434" w:rsidRPr="000734BD">
        <w:rPr>
          <w:sz w:val="28"/>
          <w:szCs w:val="28"/>
        </w:rPr>
        <w:t>обеспечения   выполнения    муниципального     задания</w:t>
      </w:r>
      <w:r w:rsidR="00C23434">
        <w:rPr>
          <w:sz w:val="28"/>
          <w:szCs w:val="28"/>
        </w:rPr>
        <w:t xml:space="preserve"> </w:t>
      </w:r>
      <w:r w:rsidR="00C23434" w:rsidRPr="000734BD">
        <w:rPr>
          <w:sz w:val="28"/>
          <w:szCs w:val="28"/>
        </w:rPr>
        <w:t>муниципальными     учреждениями       муниципальных</w:t>
      </w:r>
      <w:r w:rsidR="00C23434">
        <w:rPr>
          <w:sz w:val="28"/>
          <w:szCs w:val="28"/>
        </w:rPr>
        <w:t xml:space="preserve"> </w:t>
      </w:r>
      <w:r w:rsidR="00C23434" w:rsidRPr="000734BD">
        <w:rPr>
          <w:sz w:val="28"/>
          <w:szCs w:val="28"/>
        </w:rPr>
        <w:t xml:space="preserve">образований      </w:t>
      </w:r>
      <w:proofErr w:type="spellStart"/>
      <w:r w:rsidR="00C23434" w:rsidRPr="000734BD">
        <w:rPr>
          <w:sz w:val="28"/>
          <w:szCs w:val="28"/>
        </w:rPr>
        <w:t>Почепского</w:t>
      </w:r>
      <w:proofErr w:type="spellEnd"/>
      <w:r w:rsidR="00C23434" w:rsidRPr="000734BD">
        <w:rPr>
          <w:sz w:val="28"/>
          <w:szCs w:val="28"/>
        </w:rPr>
        <w:t xml:space="preserve">    муниципального   района,</w:t>
      </w:r>
      <w:r w:rsidR="00C23434">
        <w:rPr>
          <w:sz w:val="28"/>
          <w:szCs w:val="28"/>
        </w:rPr>
        <w:t xml:space="preserve"> </w:t>
      </w:r>
      <w:proofErr w:type="spellStart"/>
      <w:r w:rsidR="00C23434" w:rsidRPr="000734BD">
        <w:rPr>
          <w:sz w:val="28"/>
          <w:szCs w:val="28"/>
        </w:rPr>
        <w:t>Почепского</w:t>
      </w:r>
      <w:proofErr w:type="spellEnd"/>
      <w:r w:rsidR="00C23434" w:rsidRPr="000734BD">
        <w:rPr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>»</w:t>
      </w:r>
      <w:r w:rsidR="00C23434">
        <w:rPr>
          <w:sz w:val="28"/>
          <w:szCs w:val="28"/>
        </w:rPr>
        <w:t xml:space="preserve"> в редакции от 19.11.2019 года № 1768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</w:t>
      </w:r>
      <w:r w:rsidR="00C23434">
        <w:rPr>
          <w:sz w:val="28"/>
          <w:szCs w:val="28"/>
        </w:rPr>
        <w:t xml:space="preserve">дий на иные цели муниципальным </w:t>
      </w:r>
      <w:r w:rsidRPr="00402C2B">
        <w:rPr>
          <w:sz w:val="28"/>
          <w:szCs w:val="28"/>
        </w:rPr>
        <w:t xml:space="preserve"> бюджетным и автономным учреждениям (абзац второй пункта 1 статьи 78.1 Бюджетного кодекса Российской Федерации) рассчитывается методом индексации, плановым и (или) расчетным методом в соответствии с нормативными правовыми актами (проектами нормативных правовых актов) органов</w:t>
      </w:r>
      <w:r w:rsidR="00C23434">
        <w:rPr>
          <w:sz w:val="28"/>
          <w:szCs w:val="28"/>
        </w:rPr>
        <w:t xml:space="preserve"> местного самоуправления</w:t>
      </w:r>
      <w:r w:rsidRPr="00402C2B">
        <w:rPr>
          <w:sz w:val="28"/>
          <w:szCs w:val="28"/>
        </w:rPr>
        <w:t>, устанавливающими порядок определения объема и условия предоставления указанных субсидий.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предоставление грантов в форме субсидий (пункт 7 статьи 78, пункт 4 статьи 78.1 Бюджетного кодекса Российской Федерации) рассчитывается плановым или расчетным методом в соответствии с нормативными правовыми актам</w:t>
      </w:r>
      <w:r w:rsidR="00C23434">
        <w:rPr>
          <w:sz w:val="28"/>
          <w:szCs w:val="28"/>
        </w:rPr>
        <w:t xml:space="preserve">и администрации </w:t>
      </w:r>
      <w:proofErr w:type="spellStart"/>
      <w:r w:rsidR="00C23434">
        <w:rPr>
          <w:sz w:val="28"/>
          <w:szCs w:val="28"/>
        </w:rPr>
        <w:t>Почепского</w:t>
      </w:r>
      <w:proofErr w:type="spellEnd"/>
      <w:r w:rsidR="00C23434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, </w:t>
      </w:r>
      <w:r w:rsidR="00C23434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устанавливающими порядок предоставления указанных субсидий.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 некоммерческим организациям, не являющимся учреждениями, в том числе в соответствии с договорами (соглашениями) на оказание указанны</w:t>
      </w:r>
      <w:r w:rsidR="00C23434">
        <w:rPr>
          <w:sz w:val="28"/>
          <w:szCs w:val="28"/>
        </w:rPr>
        <w:t>ми организациями  муниципальных</w:t>
      </w:r>
      <w:r w:rsidRPr="00402C2B">
        <w:rPr>
          <w:sz w:val="28"/>
          <w:szCs w:val="28"/>
        </w:rPr>
        <w:t xml:space="preserve"> услуг (выполнение работ) физическим и (или) юридическим лицам (абзац второй пункта 2 статьи 78.1 Бюджетного кодекса Российской Федерации), на предоставление субсидий юридическим лицам, индивидуальным предпринимателям, а также физическим лицам – производителям товаров, работ, услуг в целях финансового</w:t>
      </w:r>
      <w:proofErr w:type="gramEnd"/>
      <w:r w:rsidRPr="00402C2B">
        <w:rPr>
          <w:sz w:val="28"/>
          <w:szCs w:val="28"/>
        </w:rPr>
        <w:t xml:space="preserve"> обеспечения исполнения государственного социального заказа на оказание услуг в социальной сфере (статья 78.4 Бюджетного кодекса Российской Федерации) рассчитывается плановым и (или) расчетным методом в соответствии с</w:t>
      </w:r>
      <w:r w:rsidR="00C23434">
        <w:rPr>
          <w:sz w:val="28"/>
          <w:szCs w:val="28"/>
        </w:rPr>
        <w:t xml:space="preserve"> решениями </w:t>
      </w:r>
      <w:proofErr w:type="spellStart"/>
      <w:r w:rsidR="00C23434">
        <w:rPr>
          <w:sz w:val="28"/>
          <w:szCs w:val="28"/>
        </w:rPr>
        <w:t>Почепского</w:t>
      </w:r>
      <w:proofErr w:type="spellEnd"/>
      <w:r w:rsidR="00C23434">
        <w:rPr>
          <w:sz w:val="28"/>
          <w:szCs w:val="28"/>
        </w:rPr>
        <w:t xml:space="preserve"> районного Совета народных депутатов</w:t>
      </w:r>
      <w:r w:rsidRPr="00402C2B">
        <w:rPr>
          <w:sz w:val="28"/>
          <w:szCs w:val="28"/>
        </w:rPr>
        <w:t>, нормативными правовыми актам</w:t>
      </w:r>
      <w:r w:rsidR="00C23434">
        <w:rPr>
          <w:sz w:val="28"/>
          <w:szCs w:val="28"/>
        </w:rPr>
        <w:t xml:space="preserve">и администрации </w:t>
      </w:r>
      <w:proofErr w:type="spellStart"/>
      <w:r w:rsidR="00C23434">
        <w:rPr>
          <w:sz w:val="28"/>
          <w:szCs w:val="28"/>
        </w:rPr>
        <w:t>Почепского</w:t>
      </w:r>
      <w:proofErr w:type="spellEnd"/>
      <w:r w:rsidR="00C23434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устанавливающими порядок определения объема и предоставления указанных субсидий.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lastRenderedPageBreak/>
        <w:t>Объем бюджетных ассигнований на осуществление бюджетн</w:t>
      </w:r>
      <w:r w:rsidR="00C23434">
        <w:rPr>
          <w:sz w:val="28"/>
          <w:szCs w:val="28"/>
        </w:rPr>
        <w:t xml:space="preserve">ых инвестиций в объекты муниципальной </w:t>
      </w:r>
      <w:r w:rsidRPr="00402C2B">
        <w:rPr>
          <w:sz w:val="28"/>
          <w:szCs w:val="28"/>
        </w:rPr>
        <w:t xml:space="preserve"> собственности (статья 79 Бюджетного кодекса Российской Федерации), на предоставление субсидий на осуществление капитальных вложений в объекты капитального строительства </w:t>
      </w:r>
      <w:r w:rsidR="00C23434">
        <w:rPr>
          <w:sz w:val="28"/>
          <w:szCs w:val="28"/>
        </w:rPr>
        <w:t xml:space="preserve">муниципальной </w:t>
      </w:r>
      <w:r w:rsidRPr="00402C2B">
        <w:rPr>
          <w:sz w:val="28"/>
          <w:szCs w:val="28"/>
        </w:rPr>
        <w:t>собственности и приобретение объектов недвижимо</w:t>
      </w:r>
      <w:r w:rsidR="00C23434">
        <w:rPr>
          <w:sz w:val="28"/>
          <w:szCs w:val="28"/>
        </w:rPr>
        <w:t>го имущества в муниципальную</w:t>
      </w:r>
      <w:r w:rsidRPr="00402C2B">
        <w:rPr>
          <w:sz w:val="28"/>
          <w:szCs w:val="28"/>
        </w:rPr>
        <w:t xml:space="preserve"> собственность (статья 78.2 Бюджетного кодекса Российской Федерации) определяется в соответствии с </w:t>
      </w:r>
      <w:r w:rsidR="00C23434">
        <w:rPr>
          <w:sz w:val="28"/>
          <w:szCs w:val="28"/>
        </w:rPr>
        <w:t xml:space="preserve">перечнем </w:t>
      </w:r>
      <w:r w:rsidR="00352471">
        <w:rPr>
          <w:sz w:val="28"/>
          <w:szCs w:val="28"/>
        </w:rPr>
        <w:t xml:space="preserve">объектов </w:t>
      </w:r>
      <w:r w:rsidR="00C23434">
        <w:rPr>
          <w:sz w:val="28"/>
          <w:szCs w:val="28"/>
        </w:rPr>
        <w:t>бюджетных инвестиц</w:t>
      </w:r>
      <w:r w:rsidR="00C23434" w:rsidRPr="00352471">
        <w:rPr>
          <w:sz w:val="28"/>
          <w:szCs w:val="28"/>
        </w:rPr>
        <w:t>ий</w:t>
      </w:r>
      <w:r w:rsidR="00352471">
        <w:rPr>
          <w:sz w:val="28"/>
          <w:szCs w:val="28"/>
        </w:rPr>
        <w:t xml:space="preserve"> муниципальной собственности</w:t>
      </w:r>
      <w:r w:rsidR="00C23434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плановым или расчетным методом по показателям</w:t>
      </w:r>
      <w:proofErr w:type="gramEnd"/>
      <w:r w:rsidRPr="00402C2B">
        <w:rPr>
          <w:sz w:val="28"/>
          <w:szCs w:val="28"/>
        </w:rPr>
        <w:t>, установленным в договорах (контрактах) на выполнение инженерных изысканий и подготовку проектной документации, по показателям стоимости аналогов предполагаемых объектов инвестиций и расчетов.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В первоочередном порядке осуществляется планирование бюджетных ассигнований на осуществление бюджетных инвестиций в объекты высокой степени готовности, а также объекты, </w:t>
      </w:r>
      <w:proofErr w:type="spellStart"/>
      <w:r w:rsidRPr="00402C2B">
        <w:rPr>
          <w:sz w:val="28"/>
          <w:szCs w:val="28"/>
        </w:rPr>
        <w:t>софинансирование</w:t>
      </w:r>
      <w:proofErr w:type="spellEnd"/>
      <w:r w:rsidRPr="00402C2B">
        <w:rPr>
          <w:sz w:val="28"/>
          <w:szCs w:val="28"/>
        </w:rPr>
        <w:t xml:space="preserve"> строительства (реконструкции) которых осуществляется за счет средств федерального</w:t>
      </w:r>
      <w:r w:rsidR="00352471">
        <w:rPr>
          <w:sz w:val="28"/>
          <w:szCs w:val="28"/>
        </w:rPr>
        <w:t xml:space="preserve"> и областного бюджетов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Социальное обеспечение населения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исполнение публичных нормативных обязательств (статья 74.1 Бюджетного кодекса Российской Федерации) рассчитывается нормативным методом исходя из установленного (прогнозируемого) размера выплат и прогнозируемой численности физических лиц, являющихся получателями выплат.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социальное обеспечение населения (за исключением бюджетных ассигнований на исполнение публичных нормативных обязательств) (статья 74.1 Бюджетного кодекса Российской Федерации) рассчитывается нормативным методом, плановым или расчетным методом в соответствии с утвержденным порядком предоставления социальных выплат гражданам либо порядком приобретения товаров, работ, услуг в пользу граждан для обеспечения их нужд в целях реализации мер социальной поддержки населения.</w:t>
      </w:r>
      <w:proofErr w:type="gramEnd"/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бюджетных инвестиций юридическим лицам,</w:t>
      </w:r>
      <w:r w:rsidRPr="00402C2B">
        <w:rPr>
          <w:b/>
          <w:sz w:val="28"/>
          <w:szCs w:val="28"/>
        </w:rPr>
        <w:br/>
      </w:r>
      <w:r w:rsidR="00C97D05">
        <w:rPr>
          <w:b/>
          <w:sz w:val="28"/>
          <w:szCs w:val="28"/>
        </w:rPr>
        <w:t>не являющимся муниципальными</w:t>
      </w:r>
      <w:r w:rsidRPr="00402C2B">
        <w:rPr>
          <w:b/>
          <w:sz w:val="28"/>
          <w:szCs w:val="28"/>
        </w:rPr>
        <w:t xml:space="preserve"> учреждениями </w:t>
      </w:r>
      <w:r w:rsidR="00C97D05">
        <w:rPr>
          <w:b/>
          <w:sz w:val="28"/>
          <w:szCs w:val="28"/>
        </w:rPr>
        <w:t>и муниципальными</w:t>
      </w:r>
      <w:r w:rsidRPr="00402C2B">
        <w:rPr>
          <w:b/>
          <w:sz w:val="28"/>
          <w:szCs w:val="28"/>
        </w:rPr>
        <w:t xml:space="preserve"> унитарными предприятиями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бюджетных инвестиций юр</w:t>
      </w:r>
      <w:r w:rsidR="00D4409C">
        <w:rPr>
          <w:sz w:val="28"/>
          <w:szCs w:val="28"/>
        </w:rPr>
        <w:t>идическим лицам, не являющимся муниципальными учреждениями и муниципальными</w:t>
      </w:r>
      <w:r w:rsidRPr="00402C2B">
        <w:rPr>
          <w:sz w:val="28"/>
          <w:szCs w:val="28"/>
        </w:rPr>
        <w:t xml:space="preserve"> унитарными предприятиями (статья 80 Бюджетного кодекса Российской Федерации) рассчитывается плановым и (или) расчетным м</w:t>
      </w:r>
      <w:r w:rsidR="00D4409C">
        <w:rPr>
          <w:sz w:val="28"/>
          <w:szCs w:val="28"/>
        </w:rPr>
        <w:t xml:space="preserve">етодом в соответствии с решениями </w:t>
      </w:r>
      <w:proofErr w:type="spellStart"/>
      <w:r w:rsidR="00D4409C">
        <w:rPr>
          <w:sz w:val="28"/>
          <w:szCs w:val="28"/>
        </w:rPr>
        <w:t>Почепского</w:t>
      </w:r>
      <w:proofErr w:type="spellEnd"/>
      <w:r w:rsidR="00D4409C">
        <w:rPr>
          <w:sz w:val="28"/>
          <w:szCs w:val="28"/>
        </w:rPr>
        <w:t xml:space="preserve"> районного Совета народных депутатов </w:t>
      </w:r>
      <w:r w:rsidRPr="00402C2B">
        <w:rPr>
          <w:sz w:val="28"/>
          <w:szCs w:val="28"/>
        </w:rPr>
        <w:t xml:space="preserve"> и иными нормативными правовыми актами </w:t>
      </w:r>
      <w:r w:rsidR="00D4409C">
        <w:rPr>
          <w:sz w:val="28"/>
          <w:szCs w:val="28"/>
        </w:rPr>
        <w:t xml:space="preserve"> </w:t>
      </w:r>
      <w:proofErr w:type="spellStart"/>
      <w:r w:rsidR="00D4409C">
        <w:rPr>
          <w:sz w:val="28"/>
          <w:szCs w:val="28"/>
        </w:rPr>
        <w:t>Почепского</w:t>
      </w:r>
      <w:proofErr w:type="spellEnd"/>
      <w:r w:rsidR="00D4409C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устанавливающими порядок определения объема и предоставления указанных инвестиций.</w:t>
      </w:r>
      <w:proofErr w:type="gramEnd"/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lastRenderedPageBreak/>
        <w:t>Предоставление субсидий юридическим лицам</w:t>
      </w:r>
      <w:r w:rsidRPr="00402C2B">
        <w:rPr>
          <w:b/>
          <w:sz w:val="28"/>
          <w:szCs w:val="28"/>
        </w:rPr>
        <w:br/>
        <w:t>(за искл</w:t>
      </w:r>
      <w:r w:rsidR="00D4409C">
        <w:rPr>
          <w:b/>
          <w:sz w:val="28"/>
          <w:szCs w:val="28"/>
        </w:rPr>
        <w:t>ючением субсидий муниципальным</w:t>
      </w:r>
      <w:r w:rsidRPr="00402C2B">
        <w:rPr>
          <w:b/>
          <w:sz w:val="28"/>
          <w:szCs w:val="28"/>
        </w:rPr>
        <w:t xml:space="preserve"> учреждениям),</w:t>
      </w:r>
      <w:r w:rsidRPr="00402C2B">
        <w:rPr>
          <w:b/>
          <w:sz w:val="28"/>
          <w:szCs w:val="28"/>
        </w:rPr>
        <w:br/>
        <w:t>индивидуальным предпринимателям, физическим лицам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 юридическим лицам (за искл</w:t>
      </w:r>
      <w:r w:rsidR="00D4409C">
        <w:rPr>
          <w:sz w:val="28"/>
          <w:szCs w:val="28"/>
        </w:rPr>
        <w:t>ючением субсидий муниципальным</w:t>
      </w:r>
      <w:r w:rsidRPr="00402C2B">
        <w:rPr>
          <w:sz w:val="28"/>
          <w:szCs w:val="28"/>
        </w:rPr>
        <w:t xml:space="preserve"> учреждениям), индивидуальным предпринимателям, физическим лицам (статья 78 Бюджетного кодекса Российской Федерации) рассчитывается плановым и (или) расчетным методом в соответствии с</w:t>
      </w:r>
      <w:r w:rsidR="00D4409C" w:rsidRPr="00D4409C">
        <w:rPr>
          <w:sz w:val="28"/>
          <w:szCs w:val="28"/>
        </w:rPr>
        <w:t xml:space="preserve"> </w:t>
      </w:r>
      <w:r w:rsidR="00D4409C">
        <w:rPr>
          <w:sz w:val="28"/>
          <w:szCs w:val="28"/>
        </w:rPr>
        <w:t xml:space="preserve">решениями </w:t>
      </w:r>
      <w:proofErr w:type="spellStart"/>
      <w:r w:rsidR="00D4409C">
        <w:rPr>
          <w:sz w:val="28"/>
          <w:szCs w:val="28"/>
        </w:rPr>
        <w:t>Почепского</w:t>
      </w:r>
      <w:proofErr w:type="spellEnd"/>
      <w:r w:rsidR="00D4409C">
        <w:rPr>
          <w:sz w:val="28"/>
          <w:szCs w:val="28"/>
        </w:rPr>
        <w:t xml:space="preserve"> районного Совета народных депутатов </w:t>
      </w:r>
      <w:r w:rsidR="00D4409C" w:rsidRPr="00402C2B">
        <w:rPr>
          <w:sz w:val="28"/>
          <w:szCs w:val="28"/>
        </w:rPr>
        <w:t xml:space="preserve"> и иными нормативными правовыми актами </w:t>
      </w:r>
      <w:r w:rsidR="00D4409C">
        <w:rPr>
          <w:sz w:val="28"/>
          <w:szCs w:val="28"/>
        </w:rPr>
        <w:t xml:space="preserve"> </w:t>
      </w:r>
      <w:proofErr w:type="spellStart"/>
      <w:r w:rsidR="00D4409C">
        <w:rPr>
          <w:sz w:val="28"/>
          <w:szCs w:val="28"/>
        </w:rPr>
        <w:t>Почепского</w:t>
      </w:r>
      <w:proofErr w:type="spellEnd"/>
      <w:r w:rsidR="00D4409C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устанавливающими порядок определения объема и предоставления указанных субсидий.</w:t>
      </w:r>
      <w:proofErr w:type="gramEnd"/>
    </w:p>
    <w:p w:rsidR="00402C2B" w:rsidRPr="00402C2B" w:rsidRDefault="00402C2B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межбюджетных трансфертов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</w:t>
      </w:r>
      <w:r w:rsidR="00A54448">
        <w:rPr>
          <w:sz w:val="28"/>
          <w:szCs w:val="28"/>
        </w:rPr>
        <w:t xml:space="preserve">ний на предоставление иных </w:t>
      </w:r>
      <w:r w:rsidRPr="00402C2B">
        <w:rPr>
          <w:sz w:val="28"/>
          <w:szCs w:val="28"/>
        </w:rPr>
        <w:t xml:space="preserve"> межбюджетных трансфертов определяется различными методами в соответствии с нормативными п</w:t>
      </w:r>
      <w:r w:rsidR="00A54448">
        <w:rPr>
          <w:sz w:val="28"/>
          <w:szCs w:val="28"/>
        </w:rPr>
        <w:t xml:space="preserve">равовыми актами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на основании которых планируется предоставление указанных межбюджетных трансфертов.</w:t>
      </w:r>
    </w:p>
    <w:p w:rsidR="00402C2B" w:rsidRPr="00402C2B" w:rsidRDefault="00A54448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Обслуживание муниципального</w:t>
      </w:r>
      <w:r w:rsidR="00402C2B" w:rsidRPr="00402C2B">
        <w:rPr>
          <w:b/>
          <w:sz w:val="28"/>
          <w:szCs w:val="28"/>
        </w:rPr>
        <w:t xml:space="preserve"> долга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</w:t>
      </w:r>
      <w:r w:rsidR="00A54448">
        <w:rPr>
          <w:sz w:val="28"/>
          <w:szCs w:val="28"/>
        </w:rPr>
        <w:t xml:space="preserve">на обслуживание муниципального долга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рассчитывается плановым методом в соответствии с действующими договорами (соглашения</w:t>
      </w:r>
      <w:r w:rsidR="00A54448">
        <w:rPr>
          <w:sz w:val="28"/>
          <w:szCs w:val="28"/>
        </w:rPr>
        <w:t>ми), определяющими условия муниципальных</w:t>
      </w:r>
      <w:r w:rsidRPr="00402C2B">
        <w:rPr>
          <w:sz w:val="28"/>
          <w:szCs w:val="28"/>
        </w:rPr>
        <w:t xml:space="preserve"> заимствований, прогнозом </w:t>
      </w:r>
      <w:r w:rsidR="00A54448">
        <w:rPr>
          <w:sz w:val="28"/>
          <w:szCs w:val="28"/>
        </w:rPr>
        <w:t>объема и условий муниципальных</w:t>
      </w:r>
      <w:r w:rsidRPr="00402C2B">
        <w:rPr>
          <w:sz w:val="28"/>
          <w:szCs w:val="28"/>
        </w:rPr>
        <w:t xml:space="preserve"> заимствований.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 xml:space="preserve">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A54448">
        <w:rPr>
          <w:b/>
          <w:sz w:val="28"/>
          <w:szCs w:val="28"/>
        </w:rPr>
        <w:t xml:space="preserve"> местного самоуправления </w:t>
      </w:r>
      <w:r w:rsidRPr="00402C2B">
        <w:rPr>
          <w:b/>
          <w:sz w:val="28"/>
          <w:szCs w:val="28"/>
        </w:rPr>
        <w:t>либо должностных лиц этих органов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A54448">
        <w:rPr>
          <w:sz w:val="28"/>
          <w:szCs w:val="28"/>
        </w:rPr>
        <w:t xml:space="preserve">местного самоуправления </w:t>
      </w:r>
      <w:r w:rsidRPr="00402C2B">
        <w:rPr>
          <w:sz w:val="28"/>
          <w:szCs w:val="28"/>
        </w:rPr>
        <w:t>либо должностных лиц этих органов, рассчитывается плановым методом в размере предъявленных к исполнению и не исполненных в текущем финансовом году судебных актов.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2C2B" w:rsidRPr="00402C2B" w:rsidRDefault="00402C2B" w:rsidP="00402C2B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IV</w:t>
      </w:r>
      <w:r w:rsidRPr="00402C2B">
        <w:rPr>
          <w:b/>
          <w:sz w:val="28"/>
          <w:szCs w:val="28"/>
        </w:rPr>
        <w:t xml:space="preserve">. Функции участников бюджетного процесса </w:t>
      </w:r>
      <w:proofErr w:type="spellStart"/>
      <w:r w:rsidR="00A54448">
        <w:rPr>
          <w:b/>
          <w:sz w:val="28"/>
          <w:szCs w:val="28"/>
        </w:rPr>
        <w:t>Почепского</w:t>
      </w:r>
      <w:proofErr w:type="spellEnd"/>
      <w:r w:rsidR="00A54448">
        <w:rPr>
          <w:b/>
          <w:sz w:val="28"/>
          <w:szCs w:val="28"/>
        </w:rPr>
        <w:t xml:space="preserve"> муниципального района </w:t>
      </w:r>
      <w:r w:rsidRPr="00402C2B">
        <w:rPr>
          <w:b/>
          <w:sz w:val="28"/>
          <w:szCs w:val="28"/>
        </w:rPr>
        <w:t>Брянской области</w:t>
      </w:r>
      <w:r w:rsidRPr="00402C2B">
        <w:rPr>
          <w:b/>
          <w:sz w:val="28"/>
          <w:szCs w:val="28"/>
        </w:rPr>
        <w:br/>
        <w:t>при планировании бюджетных ассигнований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Главные распорядители </w:t>
      </w:r>
      <w:r w:rsidR="00A54448">
        <w:rPr>
          <w:sz w:val="28"/>
          <w:szCs w:val="28"/>
        </w:rPr>
        <w:t xml:space="preserve">и получатели </w:t>
      </w:r>
      <w:r w:rsidRPr="00402C2B">
        <w:rPr>
          <w:sz w:val="28"/>
          <w:szCs w:val="28"/>
        </w:rPr>
        <w:t>бюджетных сре</w:t>
      </w:r>
      <w:proofErr w:type="gramStart"/>
      <w:r w:rsidRPr="00402C2B">
        <w:rPr>
          <w:sz w:val="28"/>
          <w:szCs w:val="28"/>
        </w:rPr>
        <w:t>дств в ср</w:t>
      </w:r>
      <w:proofErr w:type="gramEnd"/>
      <w:r w:rsidRPr="00402C2B">
        <w:rPr>
          <w:sz w:val="28"/>
          <w:szCs w:val="28"/>
        </w:rPr>
        <w:t>оки, установленные</w:t>
      </w:r>
      <w:r w:rsidR="00A54448">
        <w:rPr>
          <w:sz w:val="28"/>
          <w:szCs w:val="28"/>
        </w:rPr>
        <w:t xml:space="preserve"> администрацией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>подготавл</w:t>
      </w:r>
      <w:r w:rsidR="00A54448">
        <w:rPr>
          <w:sz w:val="28"/>
          <w:szCs w:val="28"/>
        </w:rPr>
        <w:t xml:space="preserve">ивают и направляют в </w:t>
      </w:r>
      <w:r w:rsidRPr="00402C2B">
        <w:rPr>
          <w:sz w:val="28"/>
          <w:szCs w:val="28"/>
        </w:rPr>
        <w:t xml:space="preserve"> финансов</w:t>
      </w:r>
      <w:r w:rsidR="00A54448">
        <w:rPr>
          <w:sz w:val="28"/>
          <w:szCs w:val="28"/>
        </w:rPr>
        <w:t xml:space="preserve">ое управление администрации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Брянской области обоснования бюджетных ассигнований в соответствии с приложениями 1 – 12 к настоящей Методике;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обеспечивают доработку обоснований бюджетных ассигнований в срок не более 3 рабочих дней в случае направления финансов</w:t>
      </w:r>
      <w:r w:rsidR="00A54448">
        <w:rPr>
          <w:sz w:val="28"/>
          <w:szCs w:val="28"/>
        </w:rPr>
        <w:t xml:space="preserve">ым управлением администрации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Брянской области обоснований бюджетных ассигнований на доработку;</w:t>
      </w:r>
    </w:p>
    <w:p w:rsidR="00402C2B" w:rsidRPr="00A54448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представляют в </w:t>
      </w:r>
      <w:r w:rsidR="00A54448" w:rsidRPr="00402C2B">
        <w:rPr>
          <w:sz w:val="28"/>
          <w:szCs w:val="28"/>
        </w:rPr>
        <w:t>финансов</w:t>
      </w:r>
      <w:r w:rsidR="00A54448">
        <w:rPr>
          <w:sz w:val="28"/>
          <w:szCs w:val="28"/>
        </w:rPr>
        <w:t xml:space="preserve">ое управление администрации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="00A54448" w:rsidRPr="00402C2B">
        <w:rPr>
          <w:sz w:val="28"/>
          <w:szCs w:val="28"/>
        </w:rPr>
        <w:t xml:space="preserve"> </w:t>
      </w:r>
      <w:r w:rsidR="00A54448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 xml:space="preserve">Брянской области данные о распределении доведенных предельных объемов бюджетных ассигнований по разделам, подразделам, </w:t>
      </w:r>
      <w:r w:rsidR="00A54448">
        <w:rPr>
          <w:sz w:val="28"/>
          <w:szCs w:val="28"/>
        </w:rPr>
        <w:t>целевым статьям (муниципальным</w:t>
      </w:r>
      <w:r w:rsidRPr="00402C2B">
        <w:rPr>
          <w:sz w:val="28"/>
          <w:szCs w:val="28"/>
        </w:rPr>
        <w:t xml:space="preserve"> программам и непрограммным направлениям деятельности), группам, подгруппам и элементам видов расходов бюджетной классификации расходов</w:t>
      </w:r>
      <w:r w:rsidRPr="00402C2B">
        <w:t xml:space="preserve"> </w:t>
      </w:r>
      <w:r w:rsidR="00A54448">
        <w:rPr>
          <w:sz w:val="28"/>
          <w:szCs w:val="28"/>
        </w:rPr>
        <w:t>на бумажных носителях;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обеспечивают доработку распределения предельных объемов бюджетных ассигнований в срок не более 3 рабочих дней в случае направления </w:t>
      </w:r>
      <w:r w:rsidR="00A54448" w:rsidRPr="00402C2B">
        <w:rPr>
          <w:sz w:val="28"/>
          <w:szCs w:val="28"/>
        </w:rPr>
        <w:t>финансов</w:t>
      </w:r>
      <w:r w:rsidR="00A54448">
        <w:rPr>
          <w:sz w:val="28"/>
          <w:szCs w:val="28"/>
        </w:rPr>
        <w:t xml:space="preserve">ым управлением администрации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="00A54448" w:rsidRPr="00402C2B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Брянской области распределения бюджетных ассигнований на доработку;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согласовывает распределение доведенных предельных объемов бюджетных ассигнований по разделам, подразделам, </w:t>
      </w:r>
      <w:r w:rsidR="00A54448">
        <w:rPr>
          <w:sz w:val="28"/>
          <w:szCs w:val="28"/>
        </w:rPr>
        <w:t>целевым статьям (муниципальным</w:t>
      </w:r>
      <w:r w:rsidRPr="00402C2B">
        <w:rPr>
          <w:sz w:val="28"/>
          <w:szCs w:val="28"/>
        </w:rPr>
        <w:t xml:space="preserve"> программам и непрограммным направлениям деятельности), группам, подгруппам и элементам видов расходов бюджетной классификации расходов с заместител</w:t>
      </w:r>
      <w:r w:rsidR="00A54448">
        <w:rPr>
          <w:sz w:val="28"/>
          <w:szCs w:val="28"/>
        </w:rPr>
        <w:t xml:space="preserve">ями главы администрации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по курируемым направлениям деятельности;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подготавливают пояснитель</w:t>
      </w:r>
      <w:r w:rsidR="00A54448">
        <w:rPr>
          <w:sz w:val="28"/>
          <w:szCs w:val="28"/>
        </w:rPr>
        <w:t xml:space="preserve">ную записку к проекту </w:t>
      </w:r>
      <w:r w:rsidRPr="00402C2B">
        <w:rPr>
          <w:sz w:val="28"/>
          <w:szCs w:val="28"/>
        </w:rPr>
        <w:t xml:space="preserve"> бюджета</w:t>
      </w:r>
      <w:r w:rsidR="00A54448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на очередной финансовый год и на плановый период в части осуществляемых расходов с учетом методических указаний, установленных в разделе </w:t>
      </w:r>
      <w:r w:rsidRPr="00402C2B">
        <w:rPr>
          <w:sz w:val="28"/>
          <w:szCs w:val="28"/>
          <w:lang w:val="en-US"/>
        </w:rPr>
        <w:t>V</w:t>
      </w:r>
      <w:r w:rsidRPr="00402C2B">
        <w:rPr>
          <w:sz w:val="28"/>
          <w:szCs w:val="28"/>
        </w:rPr>
        <w:t xml:space="preserve"> настоящей методики.</w:t>
      </w:r>
    </w:p>
    <w:p w:rsidR="00402C2B" w:rsidRPr="00402C2B" w:rsidRDefault="00BB1990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402C2B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управление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</w:t>
      </w:r>
      <w:r w:rsidR="00402C2B" w:rsidRPr="00402C2B">
        <w:rPr>
          <w:sz w:val="28"/>
          <w:szCs w:val="28"/>
        </w:rPr>
        <w:t>Брянской области в сроки, установленные нормативным правовым акто</w:t>
      </w:r>
      <w:r>
        <w:rPr>
          <w:sz w:val="28"/>
          <w:szCs w:val="28"/>
        </w:rPr>
        <w:t xml:space="preserve">м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402C2B" w:rsidRPr="00402C2B">
        <w:rPr>
          <w:sz w:val="28"/>
          <w:szCs w:val="28"/>
        </w:rPr>
        <w:t>, регламентирующим порядок и срок</w:t>
      </w:r>
      <w:r>
        <w:rPr>
          <w:sz w:val="28"/>
          <w:szCs w:val="28"/>
        </w:rPr>
        <w:t xml:space="preserve">и составления проекта </w:t>
      </w:r>
      <w:r w:rsidR="00402C2B" w:rsidRPr="00402C2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района</w:t>
      </w:r>
      <w:r w:rsidR="00402C2B" w:rsidRPr="00402C2B">
        <w:rPr>
          <w:sz w:val="28"/>
          <w:szCs w:val="28"/>
        </w:rPr>
        <w:t xml:space="preserve"> на очередной финансовый год и на плановый период: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определяет предельные объемы бюджетных ассигнований на очередной финансовый год и на плановый период  в соответствии с разделом </w:t>
      </w:r>
      <w:r w:rsidRPr="00402C2B">
        <w:rPr>
          <w:sz w:val="28"/>
          <w:szCs w:val="28"/>
          <w:lang w:val="en-US"/>
        </w:rPr>
        <w:t>II</w:t>
      </w:r>
      <w:r w:rsidRPr="00402C2B">
        <w:rPr>
          <w:sz w:val="28"/>
          <w:szCs w:val="28"/>
        </w:rPr>
        <w:t xml:space="preserve"> настоящей методики и доводит их до главных распорядителей </w:t>
      </w:r>
      <w:r w:rsidR="00BB1990">
        <w:rPr>
          <w:sz w:val="28"/>
          <w:szCs w:val="28"/>
        </w:rPr>
        <w:t xml:space="preserve">и получателей </w:t>
      </w:r>
      <w:r w:rsidRPr="00402C2B">
        <w:rPr>
          <w:sz w:val="28"/>
          <w:szCs w:val="28"/>
        </w:rPr>
        <w:t>бюджетных средств;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анализирует представляемые главными распорядителями </w:t>
      </w:r>
      <w:r w:rsidR="00BB1990">
        <w:rPr>
          <w:sz w:val="28"/>
          <w:szCs w:val="28"/>
        </w:rPr>
        <w:t xml:space="preserve"> и получателями </w:t>
      </w:r>
      <w:r w:rsidRPr="00402C2B">
        <w:rPr>
          <w:sz w:val="28"/>
          <w:szCs w:val="28"/>
        </w:rPr>
        <w:t>бюджетных средств данные о распределении доведенных предельных объемов бюджетных ассигнований по кодам бюджетной классификации расходов, в случае необходимости направляет распределения бюджетных ассигнований на доработку;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организует и обеспечивает проведение согласительных совещаний с заместителями </w:t>
      </w:r>
      <w:r w:rsidR="00BB1990">
        <w:rPr>
          <w:sz w:val="28"/>
          <w:szCs w:val="28"/>
        </w:rPr>
        <w:t xml:space="preserve">главы администрации </w:t>
      </w:r>
      <w:proofErr w:type="spellStart"/>
      <w:r w:rsidR="00BB1990">
        <w:rPr>
          <w:sz w:val="28"/>
          <w:szCs w:val="28"/>
        </w:rPr>
        <w:t>Почепского</w:t>
      </w:r>
      <w:proofErr w:type="spellEnd"/>
      <w:r w:rsidR="00BB1990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>по курируемым направлениям деятельности и главными распорядителями</w:t>
      </w:r>
      <w:r w:rsidR="00BB1990">
        <w:rPr>
          <w:sz w:val="28"/>
          <w:szCs w:val="28"/>
        </w:rPr>
        <w:t>, получателями</w:t>
      </w:r>
      <w:r w:rsidRPr="00402C2B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lastRenderedPageBreak/>
        <w:t>бюджетных средств по вопросам планирования (распределения) бюджетных ассигнований.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2C2B" w:rsidRPr="00402C2B" w:rsidRDefault="00402C2B" w:rsidP="00402C2B">
      <w:pPr>
        <w:keepNext/>
        <w:tabs>
          <w:tab w:val="left" w:pos="1134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V</w:t>
      </w:r>
      <w:r w:rsidRPr="00402C2B">
        <w:rPr>
          <w:b/>
          <w:sz w:val="28"/>
          <w:szCs w:val="28"/>
        </w:rPr>
        <w:t>. Методические указания по подготовке пояснитель</w:t>
      </w:r>
      <w:r w:rsidR="00BB1990">
        <w:rPr>
          <w:b/>
          <w:sz w:val="28"/>
          <w:szCs w:val="28"/>
        </w:rPr>
        <w:t>ной записки</w:t>
      </w:r>
      <w:r w:rsidR="00BB1990">
        <w:rPr>
          <w:b/>
          <w:sz w:val="28"/>
          <w:szCs w:val="28"/>
        </w:rPr>
        <w:br/>
        <w:t xml:space="preserve">к </w:t>
      </w:r>
      <w:proofErr w:type="gramStart"/>
      <w:r w:rsidR="00BB1990">
        <w:rPr>
          <w:b/>
          <w:sz w:val="28"/>
          <w:szCs w:val="28"/>
        </w:rPr>
        <w:t xml:space="preserve">проекту </w:t>
      </w:r>
      <w:r w:rsidRPr="00402C2B">
        <w:rPr>
          <w:b/>
          <w:sz w:val="28"/>
          <w:szCs w:val="28"/>
        </w:rPr>
        <w:t xml:space="preserve"> бюджета</w:t>
      </w:r>
      <w:proofErr w:type="gramEnd"/>
      <w:r w:rsidR="00BB1990">
        <w:rPr>
          <w:b/>
          <w:sz w:val="28"/>
          <w:szCs w:val="28"/>
        </w:rPr>
        <w:t xml:space="preserve"> </w:t>
      </w:r>
      <w:proofErr w:type="spellStart"/>
      <w:r w:rsidR="00BB1990">
        <w:rPr>
          <w:b/>
          <w:sz w:val="28"/>
          <w:szCs w:val="28"/>
        </w:rPr>
        <w:t>Почепского</w:t>
      </w:r>
      <w:proofErr w:type="spellEnd"/>
      <w:r w:rsidR="00BB1990">
        <w:rPr>
          <w:b/>
          <w:sz w:val="28"/>
          <w:szCs w:val="28"/>
        </w:rPr>
        <w:t xml:space="preserve"> муниципального района Брянской области </w:t>
      </w:r>
      <w:r w:rsidRPr="00402C2B">
        <w:rPr>
          <w:b/>
          <w:sz w:val="28"/>
          <w:szCs w:val="28"/>
        </w:rPr>
        <w:t xml:space="preserve"> на очередной финансовый год</w:t>
      </w:r>
      <w:r w:rsidRPr="00402C2B">
        <w:rPr>
          <w:b/>
          <w:sz w:val="28"/>
          <w:szCs w:val="28"/>
        </w:rPr>
        <w:br/>
        <w:t>и на плановый период</w:t>
      </w:r>
      <w:r w:rsidRPr="00402C2B">
        <w:rPr>
          <w:b/>
          <w:sz w:val="28"/>
          <w:szCs w:val="28"/>
        </w:rPr>
        <w:br/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пояснитель</w:t>
      </w:r>
      <w:r w:rsidR="00BB1990">
        <w:rPr>
          <w:sz w:val="28"/>
          <w:szCs w:val="28"/>
        </w:rPr>
        <w:t xml:space="preserve">ной записке к проекту </w:t>
      </w:r>
      <w:r w:rsidRPr="00402C2B">
        <w:rPr>
          <w:sz w:val="28"/>
          <w:szCs w:val="28"/>
        </w:rPr>
        <w:t xml:space="preserve"> бюджета</w:t>
      </w:r>
      <w:r w:rsidR="00BB1990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по каждому главному распорядителю</w:t>
      </w:r>
      <w:r w:rsidR="00BB1990">
        <w:rPr>
          <w:sz w:val="28"/>
          <w:szCs w:val="28"/>
        </w:rPr>
        <w:t xml:space="preserve"> и получателю</w:t>
      </w:r>
      <w:r w:rsidRPr="00402C2B">
        <w:rPr>
          <w:sz w:val="28"/>
          <w:szCs w:val="28"/>
        </w:rPr>
        <w:t xml:space="preserve"> бюджетных сре</w:t>
      </w:r>
      <w:proofErr w:type="gramStart"/>
      <w:r w:rsidRPr="00402C2B">
        <w:rPr>
          <w:sz w:val="28"/>
          <w:szCs w:val="28"/>
        </w:rPr>
        <w:t>дств пр</w:t>
      </w:r>
      <w:proofErr w:type="gramEnd"/>
      <w:r w:rsidRPr="00402C2B">
        <w:rPr>
          <w:sz w:val="28"/>
          <w:szCs w:val="28"/>
        </w:rPr>
        <w:t>иводится краткая характеристика:</w:t>
      </w:r>
    </w:p>
    <w:p w:rsidR="00402C2B" w:rsidRPr="00402C2B" w:rsidRDefault="00BB1990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402C2B" w:rsidRPr="00402C2B">
        <w:rPr>
          <w:sz w:val="28"/>
          <w:szCs w:val="28"/>
        </w:rPr>
        <w:t xml:space="preserve"> программы, ответственным исполнителем (соисполнителем) которой является главный распорядитель бюджетных средств (цели, задачи, ожидаемые результаты реализации в очередном финансовом году);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региональных проектов, реализуемых главным распорядителем бюджетных средств (основные мероприятия проекта и ожидаемые результаты реализации в очередном финансовом году);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состава и объемов б</w:t>
      </w:r>
      <w:r w:rsidR="00BB1990">
        <w:rPr>
          <w:sz w:val="28"/>
          <w:szCs w:val="28"/>
        </w:rPr>
        <w:t xml:space="preserve">юджетных ассигнований </w:t>
      </w:r>
      <w:r w:rsidRPr="00402C2B">
        <w:rPr>
          <w:sz w:val="28"/>
          <w:szCs w:val="28"/>
        </w:rPr>
        <w:t xml:space="preserve"> бюджета</w:t>
      </w:r>
      <w:r w:rsidR="00BB1990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предусмотренных главному распорядителю</w:t>
      </w:r>
      <w:r w:rsidR="00BB1990">
        <w:rPr>
          <w:sz w:val="28"/>
          <w:szCs w:val="28"/>
        </w:rPr>
        <w:t xml:space="preserve"> и получателю</w:t>
      </w:r>
      <w:r w:rsidRPr="00402C2B">
        <w:rPr>
          <w:sz w:val="28"/>
          <w:szCs w:val="28"/>
        </w:rPr>
        <w:t xml:space="preserve"> на очередной финансовый год и на плановый период в разрезе целевых статей расходов бюджета;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изменения структуры и состава расходов в очередном финансовом году и плановый период в связи </w:t>
      </w:r>
      <w:proofErr w:type="gramStart"/>
      <w:r w:rsidRPr="00402C2B">
        <w:rPr>
          <w:sz w:val="28"/>
          <w:szCs w:val="28"/>
        </w:rPr>
        <w:t>с</w:t>
      </w:r>
      <w:proofErr w:type="gramEnd"/>
      <w:r w:rsidRPr="00402C2B">
        <w:rPr>
          <w:sz w:val="28"/>
          <w:szCs w:val="28"/>
        </w:rPr>
        <w:t>: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нормативно-правового регулирования в соответствующих сферах;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объемов и источников финансового обеспечения расходных обязательств;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сети учреждений;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возникновением новых расходных обязательств;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Пояснительная записка представляется в отдел</w:t>
      </w:r>
      <w:r w:rsidR="00BB1990">
        <w:rPr>
          <w:sz w:val="28"/>
          <w:szCs w:val="28"/>
        </w:rPr>
        <w:t xml:space="preserve"> бюджетирования </w:t>
      </w:r>
      <w:r w:rsidR="00BB1990" w:rsidRPr="00402C2B">
        <w:rPr>
          <w:sz w:val="28"/>
          <w:szCs w:val="28"/>
        </w:rPr>
        <w:t>финансов</w:t>
      </w:r>
      <w:r w:rsidR="00BB1990">
        <w:rPr>
          <w:sz w:val="28"/>
          <w:szCs w:val="28"/>
        </w:rPr>
        <w:t xml:space="preserve">ого управления администрации </w:t>
      </w:r>
      <w:proofErr w:type="spellStart"/>
      <w:r w:rsidR="00BB1990">
        <w:rPr>
          <w:sz w:val="28"/>
          <w:szCs w:val="28"/>
        </w:rPr>
        <w:t>Почепского</w:t>
      </w:r>
      <w:proofErr w:type="spellEnd"/>
      <w:r w:rsidR="00BB1990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Брянской области на бумажном носителе и в электронном виде.</w:t>
      </w:r>
    </w:p>
    <w:p w:rsidR="00402C2B" w:rsidRDefault="00402C2B" w:rsidP="007A1C00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sectPr w:rsidR="00402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26F72"/>
    <w:multiLevelType w:val="hybridMultilevel"/>
    <w:tmpl w:val="7FA8AFEC"/>
    <w:lvl w:ilvl="0" w:tplc="DC96E966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D2"/>
    <w:rsid w:val="000125CB"/>
    <w:rsid w:val="00015337"/>
    <w:rsid w:val="00053C2D"/>
    <w:rsid w:val="000555D1"/>
    <w:rsid w:val="00071040"/>
    <w:rsid w:val="000862C2"/>
    <w:rsid w:val="00092192"/>
    <w:rsid w:val="000B14DC"/>
    <w:rsid w:val="000C038E"/>
    <w:rsid w:val="000C041E"/>
    <w:rsid w:val="000C6BF8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570F9"/>
    <w:rsid w:val="00267DC2"/>
    <w:rsid w:val="00295686"/>
    <w:rsid w:val="002B30CA"/>
    <w:rsid w:val="002F5B7F"/>
    <w:rsid w:val="003016AD"/>
    <w:rsid w:val="00321AD5"/>
    <w:rsid w:val="00322012"/>
    <w:rsid w:val="00335F62"/>
    <w:rsid w:val="00351446"/>
    <w:rsid w:val="00352471"/>
    <w:rsid w:val="003527D9"/>
    <w:rsid w:val="00360F14"/>
    <w:rsid w:val="00362F74"/>
    <w:rsid w:val="003852BE"/>
    <w:rsid w:val="00387853"/>
    <w:rsid w:val="00390615"/>
    <w:rsid w:val="003A5DA1"/>
    <w:rsid w:val="003B25C8"/>
    <w:rsid w:val="003F757D"/>
    <w:rsid w:val="0040177B"/>
    <w:rsid w:val="00402C2B"/>
    <w:rsid w:val="00413F4E"/>
    <w:rsid w:val="004427A0"/>
    <w:rsid w:val="00444A5C"/>
    <w:rsid w:val="00446EE7"/>
    <w:rsid w:val="0045360C"/>
    <w:rsid w:val="00454D5C"/>
    <w:rsid w:val="00470B8B"/>
    <w:rsid w:val="0048511A"/>
    <w:rsid w:val="00487758"/>
    <w:rsid w:val="004A2B32"/>
    <w:rsid w:val="004A2EA4"/>
    <w:rsid w:val="004B03D2"/>
    <w:rsid w:val="004C05B4"/>
    <w:rsid w:val="004D4C76"/>
    <w:rsid w:val="004E5CE9"/>
    <w:rsid w:val="00506A93"/>
    <w:rsid w:val="00526623"/>
    <w:rsid w:val="005378F8"/>
    <w:rsid w:val="00540373"/>
    <w:rsid w:val="005548CA"/>
    <w:rsid w:val="005709E7"/>
    <w:rsid w:val="005752A6"/>
    <w:rsid w:val="005800EB"/>
    <w:rsid w:val="00587858"/>
    <w:rsid w:val="005A422A"/>
    <w:rsid w:val="005A78D7"/>
    <w:rsid w:val="005B4128"/>
    <w:rsid w:val="005C6BB5"/>
    <w:rsid w:val="005D6E1D"/>
    <w:rsid w:val="005F42DA"/>
    <w:rsid w:val="006022A4"/>
    <w:rsid w:val="006134E9"/>
    <w:rsid w:val="00633A1C"/>
    <w:rsid w:val="00645906"/>
    <w:rsid w:val="00645911"/>
    <w:rsid w:val="006649B7"/>
    <w:rsid w:val="006729BD"/>
    <w:rsid w:val="0069417E"/>
    <w:rsid w:val="00697557"/>
    <w:rsid w:val="006C5D32"/>
    <w:rsid w:val="006F403A"/>
    <w:rsid w:val="006F5AB6"/>
    <w:rsid w:val="007036A4"/>
    <w:rsid w:val="00722417"/>
    <w:rsid w:val="00724A9C"/>
    <w:rsid w:val="007338E8"/>
    <w:rsid w:val="0074174B"/>
    <w:rsid w:val="007527E6"/>
    <w:rsid w:val="00777694"/>
    <w:rsid w:val="00777837"/>
    <w:rsid w:val="007814C1"/>
    <w:rsid w:val="007835E8"/>
    <w:rsid w:val="00792DD6"/>
    <w:rsid w:val="00792F7A"/>
    <w:rsid w:val="007A1C00"/>
    <w:rsid w:val="007A5AA9"/>
    <w:rsid w:val="007B0B14"/>
    <w:rsid w:val="007B53DE"/>
    <w:rsid w:val="007C32AB"/>
    <w:rsid w:val="007C60F1"/>
    <w:rsid w:val="007D0BC8"/>
    <w:rsid w:val="007E5153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459AB"/>
    <w:rsid w:val="00967D87"/>
    <w:rsid w:val="00970979"/>
    <w:rsid w:val="00991004"/>
    <w:rsid w:val="00991026"/>
    <w:rsid w:val="009943DF"/>
    <w:rsid w:val="009C5672"/>
    <w:rsid w:val="009D072A"/>
    <w:rsid w:val="00A0213C"/>
    <w:rsid w:val="00A1700D"/>
    <w:rsid w:val="00A54448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76640"/>
    <w:rsid w:val="00B82C00"/>
    <w:rsid w:val="00B83C95"/>
    <w:rsid w:val="00B84F95"/>
    <w:rsid w:val="00B94D65"/>
    <w:rsid w:val="00B95E60"/>
    <w:rsid w:val="00BB0E65"/>
    <w:rsid w:val="00BB1990"/>
    <w:rsid w:val="00BD1270"/>
    <w:rsid w:val="00BD536E"/>
    <w:rsid w:val="00BF3183"/>
    <w:rsid w:val="00BF72EB"/>
    <w:rsid w:val="00C173B0"/>
    <w:rsid w:val="00C23434"/>
    <w:rsid w:val="00C44E2B"/>
    <w:rsid w:val="00C510FE"/>
    <w:rsid w:val="00C60C29"/>
    <w:rsid w:val="00C65B0B"/>
    <w:rsid w:val="00C65C87"/>
    <w:rsid w:val="00C910D2"/>
    <w:rsid w:val="00C9248E"/>
    <w:rsid w:val="00C97D05"/>
    <w:rsid w:val="00CA32B1"/>
    <w:rsid w:val="00CB55C3"/>
    <w:rsid w:val="00CE156C"/>
    <w:rsid w:val="00CF658C"/>
    <w:rsid w:val="00D1456D"/>
    <w:rsid w:val="00D4180E"/>
    <w:rsid w:val="00D4409C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D52C2"/>
    <w:rsid w:val="00EE2726"/>
    <w:rsid w:val="00EE5123"/>
    <w:rsid w:val="00EE585C"/>
    <w:rsid w:val="00EF7A99"/>
    <w:rsid w:val="00F07D91"/>
    <w:rsid w:val="00F2162F"/>
    <w:rsid w:val="00F244EE"/>
    <w:rsid w:val="00F303C9"/>
    <w:rsid w:val="00F338B7"/>
    <w:rsid w:val="00F41D6B"/>
    <w:rsid w:val="00F51144"/>
    <w:rsid w:val="00F5621B"/>
    <w:rsid w:val="00F62EA1"/>
    <w:rsid w:val="00F6514C"/>
    <w:rsid w:val="00F66BE3"/>
    <w:rsid w:val="00F86A0E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3A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3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01;n=16224;fld=134;dst=100012" TargetMode="External"/><Relationship Id="rId13" Type="http://schemas.openxmlformats.org/officeDocument/2006/relationships/hyperlink" Target="consultantplus://offline/ref=239D12D410CE54C44D66A05293588EB0555B6328614315DBEFCDC83EFFA6E542F0E71AFF5784j3R6G" TargetMode="External"/><Relationship Id="rId18" Type="http://schemas.openxmlformats.org/officeDocument/2006/relationships/hyperlink" Target="consultantplus://offline/ref=239D12D410CE54C44D66A05293588EB0555B6328614315DBEFCDC83EFFA6E542F0E71AFF548E3A6AjAR9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main?base=LAW;n=112715;fld=134;dst=102663" TargetMode="External"/><Relationship Id="rId12" Type="http://schemas.openxmlformats.org/officeDocument/2006/relationships/hyperlink" Target="consultantplus://offline/ref=239D12D410CE54C44D66A05293588EB0555B6328614315DBEFCDC83EFFA6E542F0E71AFD558Ej3R7G" TargetMode="External"/><Relationship Id="rId17" Type="http://schemas.openxmlformats.org/officeDocument/2006/relationships/hyperlink" Target="consultantplus://offline/ref=239D12D410CE54C44D66A05293588EB0555B6328614315DBEFCDC83EFFA6E542F0E71AFF548E3A68jAR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9D12D410CE54C44D66A05293588EB0555B6328614315DBEFCDC83EFFA6E542F0E71AFF548E3A6EjARC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39D12D410CE54C44D66A05293588EB0555B6328614315DBEFCDC83EFFA6E542F0E71AFF548F376DjARB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39D12D410CE54C44D66A05293588EB0555B6328614315DBEFCDC83EFFA6E542F0E71AFF548E3A6EjAREG" TargetMode="External"/><Relationship Id="rId10" Type="http://schemas.openxmlformats.org/officeDocument/2006/relationships/hyperlink" Target="consultantplus://offline/main?base=RLAW201;n=13503;fld=134" TargetMode="External"/><Relationship Id="rId19" Type="http://schemas.openxmlformats.org/officeDocument/2006/relationships/hyperlink" Target="consultantplus://offline/ref=239D12D410CE54C44D66A05293588EB0555B6328614315DBEFCDC83EFFA6E542F0E71AFF548E3F69jAR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201;n=13503;fld=134" TargetMode="External"/><Relationship Id="rId14" Type="http://schemas.openxmlformats.org/officeDocument/2006/relationships/hyperlink" Target="consultantplus://offline/ref=239D12D410CE54C44D66A05293588EB0555B6328614315DBEFCDC83EFFA6E542F0E71AFF548E3D64jAR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E88F5-1770-4056-B075-D22F9D04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11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15</cp:revision>
  <dcterms:created xsi:type="dcterms:W3CDTF">2015-07-23T06:01:00Z</dcterms:created>
  <dcterms:modified xsi:type="dcterms:W3CDTF">2021-12-09T06:14:00Z</dcterms:modified>
</cp:coreProperties>
</file>